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E4" w:rsidRPr="006A1EE4" w:rsidRDefault="006A1EE4" w:rsidP="006A1EE4">
      <w:pPr>
        <w:widowControl/>
        <w:pBdr>
          <w:bottom w:val="single" w:sz="6" w:space="1" w:color="auto"/>
        </w:pBdr>
        <w:adjustRightInd/>
        <w:spacing w:line="240" w:lineRule="auto"/>
        <w:textAlignment w:val="auto"/>
        <w:rPr>
          <w:rFonts w:ascii="Arial" w:hAnsi="Arial" w:cs="Arial"/>
          <w:vanish/>
          <w:sz w:val="16"/>
          <w:szCs w:val="16"/>
        </w:rPr>
      </w:pPr>
      <w:bookmarkStart w:id="0" w:name="_GoBack"/>
      <w:bookmarkEnd w:id="0"/>
      <w:r w:rsidRPr="006A1EE4">
        <w:rPr>
          <w:rFonts w:ascii="Arial" w:hAnsi="Arial" w:cs="Arial"/>
          <w:sz w:val="16"/>
          <w:szCs w:val="16"/>
        </w:rPr>
        <w:t xml:space="preserve">https://bzp.uzp.gov.pl/ZP400PodgladOpublikowanego.aspx?id=16b574c3-fb5c-4018-a65b-9854c579d12e </w:t>
      </w:r>
      <w:r w:rsidRPr="006A1EE4">
        <w:rPr>
          <w:rFonts w:ascii="Arial" w:hAnsi="Arial" w:cs="Arial"/>
          <w:vanish/>
          <w:sz w:val="16"/>
          <w:szCs w:val="16"/>
        </w:rPr>
        <w:t>Początek formularza</w:t>
      </w:r>
    </w:p>
    <w:p w:rsidR="006A1EE4" w:rsidRPr="006A1EE4" w:rsidRDefault="006A1EE4" w:rsidP="006A1EE4">
      <w:pPr>
        <w:widowControl/>
        <w:adjustRightInd/>
        <w:spacing w:after="240" w:line="240" w:lineRule="auto"/>
        <w:jc w:val="left"/>
        <w:textAlignment w:val="auto"/>
        <w:rPr>
          <w:szCs w:val="24"/>
        </w:rPr>
      </w:pPr>
      <w:r w:rsidRPr="006A1EE4">
        <w:rPr>
          <w:szCs w:val="24"/>
        </w:rPr>
        <w:br/>
      </w:r>
      <w:r w:rsidRPr="006A1EE4">
        <w:rPr>
          <w:szCs w:val="24"/>
        </w:rPr>
        <w:br/>
        <w:t xml:space="preserve">Ogłoszenie nr 543778-N-2020 z dnia 2020-05-26 r. </w:t>
      </w:r>
    </w:p>
    <w:p w:rsidR="006A1EE4" w:rsidRPr="006A1EE4" w:rsidRDefault="006A1EE4" w:rsidP="006A1EE4">
      <w:pPr>
        <w:widowControl/>
        <w:adjustRightInd/>
        <w:spacing w:line="240" w:lineRule="auto"/>
        <w:jc w:val="center"/>
        <w:textAlignment w:val="auto"/>
        <w:rPr>
          <w:szCs w:val="24"/>
        </w:rPr>
      </w:pPr>
      <w:r w:rsidRPr="006A1EE4">
        <w:rPr>
          <w:szCs w:val="24"/>
        </w:rPr>
        <w:t>SOLNE MIASTO Sp. z o.o.: Budowa Centrum Edukacyjno-Konferencyjnego przy ul. Jed</w:t>
      </w:r>
      <w:r w:rsidRPr="006A1EE4">
        <w:rPr>
          <w:szCs w:val="24"/>
        </w:rPr>
        <w:t>y</w:t>
      </w:r>
      <w:r w:rsidRPr="006A1EE4">
        <w:rPr>
          <w:szCs w:val="24"/>
        </w:rPr>
        <w:t>naka w Wieliczce w formule zaprojektuj i wybuduj</w:t>
      </w:r>
      <w:r w:rsidRPr="006A1EE4">
        <w:rPr>
          <w:szCs w:val="24"/>
        </w:rPr>
        <w:br/>
        <w:t xml:space="preserve">OGŁOSZENIE O ZAMÓWIENIU - Roboty budowlane </w:t>
      </w:r>
    </w:p>
    <w:p w:rsidR="006A1EE4" w:rsidRPr="006A1EE4" w:rsidRDefault="006A1EE4" w:rsidP="006A1EE4">
      <w:pPr>
        <w:widowControl/>
        <w:adjustRightInd/>
        <w:spacing w:line="240" w:lineRule="auto"/>
        <w:jc w:val="left"/>
        <w:textAlignment w:val="auto"/>
        <w:rPr>
          <w:szCs w:val="24"/>
        </w:rPr>
      </w:pPr>
      <w:r w:rsidRPr="006A1EE4">
        <w:rPr>
          <w:b/>
          <w:bCs/>
          <w:szCs w:val="24"/>
        </w:rPr>
        <w:t>Zamieszczanie ogłoszenia:</w:t>
      </w:r>
      <w:r w:rsidRPr="006A1EE4">
        <w:rPr>
          <w:szCs w:val="24"/>
        </w:rPr>
        <w:t xml:space="preserve"> Zamieszczanie obowiązkowe </w:t>
      </w:r>
    </w:p>
    <w:p w:rsidR="006A1EE4" w:rsidRPr="006A1EE4" w:rsidRDefault="006A1EE4" w:rsidP="006A1EE4">
      <w:pPr>
        <w:widowControl/>
        <w:adjustRightInd/>
        <w:spacing w:line="240" w:lineRule="auto"/>
        <w:jc w:val="left"/>
        <w:textAlignment w:val="auto"/>
        <w:rPr>
          <w:szCs w:val="24"/>
        </w:rPr>
      </w:pPr>
      <w:r w:rsidRPr="006A1EE4">
        <w:rPr>
          <w:b/>
          <w:bCs/>
          <w:szCs w:val="24"/>
        </w:rPr>
        <w:t>Ogłoszenie dotyczy:</w:t>
      </w:r>
      <w:r w:rsidRPr="006A1EE4">
        <w:rPr>
          <w:szCs w:val="24"/>
        </w:rPr>
        <w:t xml:space="preserve"> Zamówienia publicznego </w:t>
      </w:r>
    </w:p>
    <w:p w:rsidR="006A1EE4" w:rsidRPr="006A1EE4" w:rsidRDefault="006A1EE4" w:rsidP="006A1EE4">
      <w:pPr>
        <w:widowControl/>
        <w:adjustRightInd/>
        <w:spacing w:line="240" w:lineRule="auto"/>
        <w:jc w:val="left"/>
        <w:textAlignment w:val="auto"/>
        <w:rPr>
          <w:szCs w:val="24"/>
        </w:rPr>
      </w:pPr>
      <w:r w:rsidRPr="006A1EE4">
        <w:rPr>
          <w:b/>
          <w:bCs/>
          <w:szCs w:val="24"/>
        </w:rPr>
        <w:t>Zamówienie dotyczy projektu lub programu współfinansowanego ze środków Unii E</w:t>
      </w:r>
      <w:r w:rsidRPr="006A1EE4">
        <w:rPr>
          <w:b/>
          <w:bCs/>
          <w:szCs w:val="24"/>
        </w:rPr>
        <w:t>u</w:t>
      </w:r>
      <w:r w:rsidRPr="006A1EE4">
        <w:rPr>
          <w:b/>
          <w:bCs/>
          <w:szCs w:val="24"/>
        </w:rPr>
        <w:t xml:space="preserve">ropejskiej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Nazwa projektu lub programu</w:t>
      </w:r>
      <w:r w:rsidRPr="006A1EE4">
        <w:rPr>
          <w:szCs w:val="24"/>
        </w:rPr>
        <w:t xml:space="preserve">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p>
    <w:p w:rsidR="006A1EE4" w:rsidRPr="006A1EE4" w:rsidRDefault="006A1EE4" w:rsidP="006A1EE4">
      <w:pPr>
        <w:widowControl/>
        <w:adjustRightInd/>
        <w:spacing w:line="240" w:lineRule="auto"/>
        <w:jc w:val="left"/>
        <w:textAlignment w:val="auto"/>
        <w:rPr>
          <w:szCs w:val="24"/>
        </w:rPr>
      </w:pPr>
      <w:r w:rsidRPr="006A1EE4">
        <w:rPr>
          <w:szCs w:val="24"/>
        </w:rPr>
        <w:br/>
        <w:t xml:space="preserve">Należy podać minimalny procentowy wskaźnik zatrudnienia osób należących do jednej lub więcej kategorii, o których mowa w art. 22 ust. 2 ustawy </w:t>
      </w:r>
      <w:proofErr w:type="spellStart"/>
      <w:r w:rsidRPr="006A1EE4">
        <w:rPr>
          <w:szCs w:val="24"/>
        </w:rPr>
        <w:t>Pzp</w:t>
      </w:r>
      <w:proofErr w:type="spellEnd"/>
      <w:r w:rsidRPr="006A1EE4">
        <w:rPr>
          <w:szCs w:val="24"/>
        </w:rPr>
        <w:t xml:space="preserve">, nie mniejszy niż 30%, osób zatrudnionych przez zakłady pracy chronionej lub wykonawców albo ich jednostki (w %)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szCs w:val="24"/>
          <w:u w:val="single"/>
        </w:rPr>
        <w:t>SEKCJA I: ZAMAWIAJĄCY</w:t>
      </w:r>
      <w:r w:rsidRPr="006A1EE4">
        <w:rPr>
          <w:szCs w:val="24"/>
        </w:rPr>
        <w:t xml:space="preserve">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Postępowanie przeprowadza centralny zamawiający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Postępowanie przeprowadza podmiot, któremu zamawiający powierzył/powierzyli przeprowadzenie postępowania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p>
    <w:p w:rsidR="006A1EE4" w:rsidRPr="006A1EE4" w:rsidRDefault="006A1EE4" w:rsidP="006A1EE4">
      <w:pPr>
        <w:widowControl/>
        <w:adjustRightInd/>
        <w:spacing w:line="240" w:lineRule="auto"/>
        <w:jc w:val="left"/>
        <w:textAlignment w:val="auto"/>
        <w:rPr>
          <w:szCs w:val="24"/>
        </w:rPr>
      </w:pPr>
      <w:r w:rsidRPr="006A1EE4">
        <w:rPr>
          <w:b/>
          <w:bCs/>
          <w:szCs w:val="24"/>
        </w:rPr>
        <w:t>Informacje na temat podmiotu któremu zamawiający powierzył/powierzyli prowadzenie postępowania:</w:t>
      </w:r>
      <w:r w:rsidRPr="006A1EE4">
        <w:rPr>
          <w:szCs w:val="24"/>
        </w:rPr>
        <w:t xml:space="preserve"> </w:t>
      </w:r>
      <w:r w:rsidRPr="006A1EE4">
        <w:rPr>
          <w:szCs w:val="24"/>
        </w:rPr>
        <w:br/>
      </w:r>
      <w:r w:rsidRPr="006A1EE4">
        <w:rPr>
          <w:b/>
          <w:bCs/>
          <w:szCs w:val="24"/>
        </w:rPr>
        <w:t>Postępowanie jest przeprowadzane wspólnie przez zamawiających</w:t>
      </w:r>
      <w:r w:rsidRPr="006A1EE4">
        <w:rPr>
          <w:szCs w:val="24"/>
        </w:rPr>
        <w:t xml:space="preserve">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p>
    <w:p w:rsidR="006A1EE4" w:rsidRPr="006A1EE4" w:rsidRDefault="006A1EE4" w:rsidP="006A1EE4">
      <w:pPr>
        <w:widowControl/>
        <w:adjustRightInd/>
        <w:spacing w:line="240" w:lineRule="auto"/>
        <w:jc w:val="left"/>
        <w:textAlignment w:val="auto"/>
        <w:rPr>
          <w:szCs w:val="24"/>
        </w:rPr>
      </w:pPr>
      <w:r w:rsidRPr="006A1EE4">
        <w:rPr>
          <w:szCs w:val="24"/>
        </w:rPr>
        <w:br/>
        <w:t xml:space="preserve">Jeżeli tak, należy wymienić zamawiających, którzy wspólnie przeprowadzają postępowanie oraz podać adresy ich siedzib, krajowe numery identyfikacyjne oraz osoby do kontaktów wraz z danymi do kontaktów: </w:t>
      </w:r>
      <w:r w:rsidRPr="006A1EE4">
        <w:rPr>
          <w:szCs w:val="24"/>
        </w:rPr>
        <w:br/>
      </w:r>
      <w:r w:rsidRPr="006A1EE4">
        <w:rPr>
          <w:szCs w:val="24"/>
        </w:rPr>
        <w:br/>
      </w:r>
      <w:r w:rsidRPr="006A1EE4">
        <w:rPr>
          <w:b/>
          <w:bCs/>
          <w:szCs w:val="24"/>
        </w:rPr>
        <w:t>Postępowanie jest przeprowadzane wspólnie z zamawiającymi z innych państw czło</w:t>
      </w:r>
      <w:r w:rsidRPr="006A1EE4">
        <w:rPr>
          <w:b/>
          <w:bCs/>
          <w:szCs w:val="24"/>
        </w:rPr>
        <w:t>n</w:t>
      </w:r>
      <w:r w:rsidRPr="006A1EE4">
        <w:rPr>
          <w:b/>
          <w:bCs/>
          <w:szCs w:val="24"/>
        </w:rPr>
        <w:t xml:space="preserve">kowskich Unii Europejskiej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p>
    <w:p w:rsidR="006A1EE4" w:rsidRPr="006A1EE4" w:rsidRDefault="006A1EE4" w:rsidP="006A1EE4">
      <w:pPr>
        <w:widowControl/>
        <w:adjustRightInd/>
        <w:spacing w:line="240" w:lineRule="auto"/>
        <w:jc w:val="left"/>
        <w:textAlignment w:val="auto"/>
        <w:rPr>
          <w:szCs w:val="24"/>
        </w:rPr>
      </w:pPr>
      <w:r w:rsidRPr="006A1EE4">
        <w:rPr>
          <w:b/>
          <w:bCs/>
          <w:szCs w:val="24"/>
        </w:rPr>
        <w:t>W przypadku przeprowadzania postępowania wspólnie z zamawiającymi z innych pa</w:t>
      </w:r>
      <w:r w:rsidRPr="006A1EE4">
        <w:rPr>
          <w:b/>
          <w:bCs/>
          <w:szCs w:val="24"/>
        </w:rPr>
        <w:t>ń</w:t>
      </w:r>
      <w:r w:rsidRPr="006A1EE4">
        <w:rPr>
          <w:b/>
          <w:bCs/>
          <w:szCs w:val="24"/>
        </w:rPr>
        <w:t>stw członkowskich Unii Europejskiej – mające zastosowanie krajowe prawo zamówień publicznych:</w:t>
      </w:r>
      <w:r w:rsidRPr="006A1EE4">
        <w:rPr>
          <w:szCs w:val="24"/>
        </w:rPr>
        <w:t xml:space="preserve"> </w:t>
      </w:r>
      <w:r w:rsidRPr="006A1EE4">
        <w:rPr>
          <w:szCs w:val="24"/>
        </w:rPr>
        <w:br/>
      </w:r>
      <w:r w:rsidRPr="006A1EE4">
        <w:rPr>
          <w:b/>
          <w:bCs/>
          <w:szCs w:val="24"/>
        </w:rPr>
        <w:t>Informacje dodatkowe:</w:t>
      </w:r>
      <w:r w:rsidRPr="006A1EE4">
        <w:rPr>
          <w:szCs w:val="24"/>
        </w:rPr>
        <w:t xml:space="preserve">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 1) NAZWA I ADRES: </w:t>
      </w:r>
      <w:r w:rsidRPr="006A1EE4">
        <w:rPr>
          <w:szCs w:val="24"/>
        </w:rPr>
        <w:t>SOLNE MIASTO Sp. z o.o., krajowy numer identyfikacyjny 12099851100000, ul. Tadeusza Kościuszki  15 , 32-020  Wieliczka, woj. małopolskie, pa</w:t>
      </w:r>
      <w:r w:rsidRPr="006A1EE4">
        <w:rPr>
          <w:szCs w:val="24"/>
        </w:rPr>
        <w:t>ń</w:t>
      </w:r>
      <w:r w:rsidRPr="006A1EE4">
        <w:rPr>
          <w:szCs w:val="24"/>
        </w:rPr>
        <w:t xml:space="preserve">stwo Polska, tel. 12 357 32 64, , e-mail info@solnemiasto.eu, , faks 12 268 68 60. </w:t>
      </w:r>
      <w:r w:rsidRPr="006A1EE4">
        <w:rPr>
          <w:szCs w:val="24"/>
        </w:rPr>
        <w:br/>
        <w:t>Adres strony internetowej (</w:t>
      </w:r>
      <w:proofErr w:type="spellStart"/>
      <w:r w:rsidRPr="006A1EE4">
        <w:rPr>
          <w:szCs w:val="24"/>
        </w:rPr>
        <w:t>URL</w:t>
      </w:r>
      <w:proofErr w:type="spellEnd"/>
      <w:r w:rsidRPr="006A1EE4">
        <w:rPr>
          <w:szCs w:val="24"/>
        </w:rPr>
        <w:t xml:space="preserve">): www.solnemiasto.eu </w:t>
      </w:r>
      <w:r w:rsidRPr="006A1EE4">
        <w:rPr>
          <w:szCs w:val="24"/>
        </w:rPr>
        <w:br/>
      </w:r>
      <w:r w:rsidRPr="006A1EE4">
        <w:rPr>
          <w:szCs w:val="24"/>
        </w:rPr>
        <w:lastRenderedPageBreak/>
        <w:t xml:space="preserve">Adres profilu nabywcy: www.solnemiasto.eu </w:t>
      </w:r>
      <w:r w:rsidRPr="006A1EE4">
        <w:rPr>
          <w:szCs w:val="24"/>
        </w:rPr>
        <w:br/>
        <w:t>Adres strony internetowej pod którym można uzyskać dostęp do narzędzi i urządzeń lub fo</w:t>
      </w:r>
      <w:r w:rsidRPr="006A1EE4">
        <w:rPr>
          <w:szCs w:val="24"/>
        </w:rPr>
        <w:t>r</w:t>
      </w:r>
      <w:r w:rsidRPr="006A1EE4">
        <w:rPr>
          <w:szCs w:val="24"/>
        </w:rPr>
        <w:t xml:space="preserve">matów plików, które nie są ogólnie dostępne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 2) RODZAJ ZAMAWIAJĄCEGO: </w:t>
      </w:r>
      <w:r w:rsidRPr="006A1EE4">
        <w:rPr>
          <w:szCs w:val="24"/>
        </w:rPr>
        <w:t xml:space="preserve">Inny (proszę określić): </w:t>
      </w:r>
      <w:r w:rsidRPr="006A1EE4">
        <w:rPr>
          <w:szCs w:val="24"/>
        </w:rPr>
        <w:br/>
        <w:t xml:space="preserve">gminna spółka prawa handlowego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I.3) WSPÓLNE UDZIELANIE ZAMÓWIENIA </w:t>
      </w:r>
      <w:r w:rsidRPr="006A1EE4">
        <w:rPr>
          <w:b/>
          <w:bCs/>
          <w:i/>
          <w:iCs/>
          <w:szCs w:val="24"/>
        </w:rPr>
        <w:t>(jeżeli dotyczy)</w:t>
      </w:r>
      <w:r w:rsidRPr="006A1EE4">
        <w:rPr>
          <w:b/>
          <w:bCs/>
          <w:szCs w:val="24"/>
        </w:rPr>
        <w:t xml:space="preserve">: </w:t>
      </w:r>
    </w:p>
    <w:p w:rsidR="006A1EE4" w:rsidRPr="006A1EE4" w:rsidRDefault="006A1EE4" w:rsidP="006A1EE4">
      <w:pPr>
        <w:widowControl/>
        <w:adjustRightInd/>
        <w:spacing w:line="240" w:lineRule="auto"/>
        <w:jc w:val="left"/>
        <w:textAlignment w:val="auto"/>
        <w:rPr>
          <w:szCs w:val="24"/>
        </w:rPr>
      </w:pPr>
      <w:r w:rsidRPr="006A1EE4">
        <w:rPr>
          <w:szCs w:val="24"/>
        </w:rPr>
        <w:t>Podział obowiązków między zamawiającymi w przypadku wspólnego przeprowadzania p</w:t>
      </w:r>
      <w:r w:rsidRPr="006A1EE4">
        <w:rPr>
          <w:szCs w:val="24"/>
        </w:rPr>
        <w:t>o</w:t>
      </w:r>
      <w:r w:rsidRPr="006A1EE4">
        <w:rPr>
          <w:szCs w:val="24"/>
        </w:rPr>
        <w:t>stępowania, w tym w przypadku wspólnego przeprowadzania postępowania z zamawiającymi z innych państw członkowskich Unii Europejskiej (który z zamawiających jest odpowiedzia</w:t>
      </w:r>
      <w:r w:rsidRPr="006A1EE4">
        <w:rPr>
          <w:szCs w:val="24"/>
        </w:rPr>
        <w:t>l</w:t>
      </w:r>
      <w:r w:rsidRPr="006A1EE4">
        <w:rPr>
          <w:szCs w:val="24"/>
        </w:rPr>
        <w:t>ny za przeprowadzenie postępowania, czy i w jakim zakresie za przeprowadzenie postępow</w:t>
      </w:r>
      <w:r w:rsidRPr="006A1EE4">
        <w:rPr>
          <w:szCs w:val="24"/>
        </w:rPr>
        <w:t>a</w:t>
      </w:r>
      <w:r w:rsidRPr="006A1EE4">
        <w:rPr>
          <w:szCs w:val="24"/>
        </w:rPr>
        <w:t>nia odpowiadają pozostali zamawiający, czy zamówienie będzie udzielane przez każdego z zamawiających indywidualnie, czy zamówienie zostanie udzielone w imieniu i na rzecz poz</w:t>
      </w:r>
      <w:r w:rsidRPr="006A1EE4">
        <w:rPr>
          <w:szCs w:val="24"/>
        </w:rPr>
        <w:t>o</w:t>
      </w:r>
      <w:r w:rsidRPr="006A1EE4">
        <w:rPr>
          <w:szCs w:val="24"/>
        </w:rPr>
        <w:t xml:space="preserve">stałych zamawiających):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I.4) KOMUNIKACJA: </w:t>
      </w:r>
      <w:r w:rsidRPr="006A1EE4">
        <w:rPr>
          <w:szCs w:val="24"/>
        </w:rPr>
        <w:br/>
      </w:r>
      <w:r w:rsidRPr="006A1EE4">
        <w:rPr>
          <w:b/>
          <w:bCs/>
          <w:szCs w:val="24"/>
        </w:rPr>
        <w:t>Nieograniczony, pełny i bezpośredni dostęp do dokumentów z postępowania można uz</w:t>
      </w:r>
      <w:r w:rsidRPr="006A1EE4">
        <w:rPr>
          <w:b/>
          <w:bCs/>
          <w:szCs w:val="24"/>
        </w:rPr>
        <w:t>y</w:t>
      </w:r>
      <w:r w:rsidRPr="006A1EE4">
        <w:rPr>
          <w:b/>
          <w:bCs/>
          <w:szCs w:val="24"/>
        </w:rPr>
        <w:t>skać pod adresem (</w:t>
      </w:r>
      <w:proofErr w:type="spellStart"/>
      <w:r w:rsidRPr="006A1EE4">
        <w:rPr>
          <w:b/>
          <w:bCs/>
          <w:szCs w:val="24"/>
        </w:rPr>
        <w:t>URL</w:t>
      </w:r>
      <w:proofErr w:type="spellEnd"/>
      <w:r w:rsidRPr="006A1EE4">
        <w:rPr>
          <w:b/>
          <w:bCs/>
          <w:szCs w:val="24"/>
        </w:rPr>
        <w:t>)</w:t>
      </w:r>
      <w:r w:rsidRPr="006A1EE4">
        <w:rPr>
          <w:szCs w:val="24"/>
        </w:rPr>
        <w:t xml:space="preserve"> </w:t>
      </w:r>
    </w:p>
    <w:p w:rsidR="006A1EE4" w:rsidRPr="006A1EE4" w:rsidRDefault="006A1EE4" w:rsidP="006A1EE4">
      <w:pPr>
        <w:widowControl/>
        <w:adjustRightInd/>
        <w:spacing w:line="240" w:lineRule="auto"/>
        <w:jc w:val="left"/>
        <w:textAlignment w:val="auto"/>
        <w:rPr>
          <w:szCs w:val="24"/>
        </w:rPr>
      </w:pPr>
      <w:r w:rsidRPr="006A1EE4">
        <w:rPr>
          <w:szCs w:val="24"/>
        </w:rPr>
        <w:t xml:space="preserve">Tak </w:t>
      </w:r>
      <w:r w:rsidRPr="006A1EE4">
        <w:rPr>
          <w:szCs w:val="24"/>
        </w:rPr>
        <w:br/>
        <w:t xml:space="preserve">www.solnemiasto.eu </w:t>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Adres strony internetowej, na której zamieszczona będzie specyfikacja istotnych w</w:t>
      </w:r>
      <w:r w:rsidRPr="006A1EE4">
        <w:rPr>
          <w:b/>
          <w:bCs/>
          <w:szCs w:val="24"/>
        </w:rPr>
        <w:t>a</w:t>
      </w:r>
      <w:r w:rsidRPr="006A1EE4">
        <w:rPr>
          <w:b/>
          <w:bCs/>
          <w:szCs w:val="24"/>
        </w:rPr>
        <w:t xml:space="preserve">runków zamówienia </w:t>
      </w:r>
    </w:p>
    <w:p w:rsidR="006A1EE4" w:rsidRPr="006A1EE4" w:rsidRDefault="006A1EE4" w:rsidP="006A1EE4">
      <w:pPr>
        <w:widowControl/>
        <w:adjustRightInd/>
        <w:spacing w:line="240" w:lineRule="auto"/>
        <w:jc w:val="left"/>
        <w:textAlignment w:val="auto"/>
        <w:rPr>
          <w:szCs w:val="24"/>
        </w:rPr>
      </w:pPr>
      <w:r w:rsidRPr="006A1EE4">
        <w:rPr>
          <w:szCs w:val="24"/>
        </w:rPr>
        <w:t xml:space="preserve">Tak </w:t>
      </w:r>
      <w:r w:rsidRPr="006A1EE4">
        <w:rPr>
          <w:szCs w:val="24"/>
        </w:rPr>
        <w:br/>
        <w:t xml:space="preserve">www.solnemiasto.eu </w:t>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Dostęp do dokumentów z postępowania jest ograniczony - więcej informacji można uz</w:t>
      </w:r>
      <w:r w:rsidRPr="006A1EE4">
        <w:rPr>
          <w:b/>
          <w:bCs/>
          <w:szCs w:val="24"/>
        </w:rPr>
        <w:t>y</w:t>
      </w:r>
      <w:r w:rsidRPr="006A1EE4">
        <w:rPr>
          <w:b/>
          <w:bCs/>
          <w:szCs w:val="24"/>
        </w:rPr>
        <w:t xml:space="preserve">skać pod adresem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Oferty lub wnioski o dopuszczenie do udziału w postępowaniu należy przesyłać:</w:t>
      </w:r>
      <w:r w:rsidRPr="006A1EE4">
        <w:rPr>
          <w:szCs w:val="24"/>
        </w:rPr>
        <w:t xml:space="preserve"> </w:t>
      </w:r>
      <w:r w:rsidRPr="006A1EE4">
        <w:rPr>
          <w:szCs w:val="24"/>
        </w:rPr>
        <w:br/>
      </w:r>
      <w:r w:rsidRPr="006A1EE4">
        <w:rPr>
          <w:b/>
          <w:bCs/>
          <w:szCs w:val="24"/>
        </w:rPr>
        <w:t>Elektronicznie</w:t>
      </w:r>
      <w:r w:rsidRPr="006A1EE4">
        <w:rPr>
          <w:szCs w:val="24"/>
        </w:rPr>
        <w:t xml:space="preserve">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r w:rsidRPr="006A1EE4">
        <w:rPr>
          <w:szCs w:val="24"/>
        </w:rPr>
        <w:br/>
        <w:t xml:space="preserve">adres </w:t>
      </w:r>
      <w:r w:rsidRPr="006A1EE4">
        <w:rPr>
          <w:szCs w:val="24"/>
        </w:rPr>
        <w:br/>
      </w:r>
    </w:p>
    <w:p w:rsidR="006A1EE4" w:rsidRPr="006A1EE4" w:rsidRDefault="006A1EE4" w:rsidP="006A1EE4">
      <w:pPr>
        <w:widowControl/>
        <w:adjustRightInd/>
        <w:spacing w:line="240" w:lineRule="auto"/>
        <w:jc w:val="left"/>
        <w:textAlignment w:val="auto"/>
        <w:rPr>
          <w:szCs w:val="24"/>
        </w:rPr>
      </w:pPr>
    </w:p>
    <w:p w:rsidR="006A1EE4" w:rsidRPr="006A1EE4" w:rsidRDefault="006A1EE4" w:rsidP="006A1EE4">
      <w:pPr>
        <w:widowControl/>
        <w:adjustRightInd/>
        <w:spacing w:line="240" w:lineRule="auto"/>
        <w:jc w:val="left"/>
        <w:textAlignment w:val="auto"/>
        <w:rPr>
          <w:szCs w:val="24"/>
        </w:rPr>
      </w:pPr>
      <w:r w:rsidRPr="006A1EE4">
        <w:rPr>
          <w:b/>
          <w:bCs/>
          <w:szCs w:val="24"/>
        </w:rPr>
        <w:t>Dopuszczone jest przesłanie ofert lub wniosków o dopuszczenie do udziału w postęp</w:t>
      </w:r>
      <w:r w:rsidRPr="006A1EE4">
        <w:rPr>
          <w:b/>
          <w:bCs/>
          <w:szCs w:val="24"/>
        </w:rPr>
        <w:t>o</w:t>
      </w:r>
      <w:r w:rsidRPr="006A1EE4">
        <w:rPr>
          <w:b/>
          <w:bCs/>
          <w:szCs w:val="24"/>
        </w:rPr>
        <w:t>waniu w inny sposób:</w:t>
      </w:r>
      <w:r w:rsidRPr="006A1EE4">
        <w:rPr>
          <w:szCs w:val="24"/>
        </w:rPr>
        <w:t xml:space="preserve"> </w:t>
      </w:r>
      <w:r w:rsidRPr="006A1EE4">
        <w:rPr>
          <w:szCs w:val="24"/>
        </w:rPr>
        <w:br/>
        <w:t xml:space="preserve">Nie </w:t>
      </w:r>
      <w:r w:rsidRPr="006A1EE4">
        <w:rPr>
          <w:szCs w:val="24"/>
        </w:rPr>
        <w:br/>
        <w:t xml:space="preserve">Inny sposób: </w:t>
      </w:r>
      <w:r w:rsidRPr="006A1EE4">
        <w:rPr>
          <w:szCs w:val="24"/>
        </w:rPr>
        <w:br/>
      </w:r>
      <w:r w:rsidRPr="006A1EE4">
        <w:rPr>
          <w:szCs w:val="24"/>
        </w:rPr>
        <w:br/>
      </w:r>
      <w:r w:rsidRPr="006A1EE4">
        <w:rPr>
          <w:b/>
          <w:bCs/>
          <w:szCs w:val="24"/>
        </w:rPr>
        <w:t>Wymagane jest przesłanie ofert lub wniosków o dopuszczenie do udziału w postępow</w:t>
      </w:r>
      <w:r w:rsidRPr="006A1EE4">
        <w:rPr>
          <w:b/>
          <w:bCs/>
          <w:szCs w:val="24"/>
        </w:rPr>
        <w:t>a</w:t>
      </w:r>
      <w:r w:rsidRPr="006A1EE4">
        <w:rPr>
          <w:b/>
          <w:bCs/>
          <w:szCs w:val="24"/>
        </w:rPr>
        <w:t>niu w inny sposób:</w:t>
      </w:r>
      <w:r w:rsidRPr="006A1EE4">
        <w:rPr>
          <w:szCs w:val="24"/>
        </w:rPr>
        <w:t xml:space="preserve"> </w:t>
      </w:r>
      <w:r w:rsidRPr="006A1EE4">
        <w:rPr>
          <w:szCs w:val="24"/>
        </w:rPr>
        <w:br/>
        <w:t xml:space="preserve">Tak </w:t>
      </w:r>
      <w:r w:rsidRPr="006A1EE4">
        <w:rPr>
          <w:szCs w:val="24"/>
        </w:rPr>
        <w:br/>
        <w:t xml:space="preserve">Inny sposób: </w:t>
      </w:r>
      <w:r w:rsidRPr="006A1EE4">
        <w:rPr>
          <w:szCs w:val="24"/>
        </w:rPr>
        <w:br/>
        <w:t xml:space="preserve">Oferta powinna być przesłana za pomocą operatora pocztowego, osobiście lub w inny sposób. </w:t>
      </w:r>
      <w:r w:rsidRPr="006A1EE4">
        <w:rPr>
          <w:szCs w:val="24"/>
        </w:rPr>
        <w:br/>
        <w:t xml:space="preserve">Adres: </w:t>
      </w:r>
      <w:r w:rsidRPr="006A1EE4">
        <w:rPr>
          <w:szCs w:val="24"/>
        </w:rPr>
        <w:br/>
        <w:t xml:space="preserve">Solne Miasto sp. z o.o. ul. T. Kościuszki 15, 32-020 Wieliczka </w:t>
      </w:r>
    </w:p>
    <w:p w:rsidR="006A1EE4" w:rsidRPr="006A1EE4" w:rsidRDefault="006A1EE4" w:rsidP="006A1EE4">
      <w:pPr>
        <w:widowControl/>
        <w:adjustRightInd/>
        <w:spacing w:line="240" w:lineRule="auto"/>
        <w:jc w:val="left"/>
        <w:textAlignment w:val="auto"/>
        <w:rPr>
          <w:szCs w:val="24"/>
        </w:rPr>
      </w:pPr>
      <w:r w:rsidRPr="006A1EE4">
        <w:rPr>
          <w:szCs w:val="24"/>
        </w:rPr>
        <w:lastRenderedPageBreak/>
        <w:br/>
      </w:r>
      <w:r w:rsidRPr="006A1EE4">
        <w:rPr>
          <w:b/>
          <w:bCs/>
          <w:szCs w:val="24"/>
        </w:rPr>
        <w:t>Komunikacja elektroniczna wymaga korzystania z narzędzi i urządzeń lub formatów plików, które nie są ogólnie dostępne</w:t>
      </w:r>
      <w:r w:rsidRPr="006A1EE4">
        <w:rPr>
          <w:szCs w:val="24"/>
        </w:rPr>
        <w:t xml:space="preserve">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r w:rsidRPr="006A1EE4">
        <w:rPr>
          <w:szCs w:val="24"/>
        </w:rPr>
        <w:br/>
        <w:t>Nieograniczony, pełny, bezpośredni i bezpłatny dostęp do tych narzędzi można uzyskać pod adresem: (</w:t>
      </w:r>
      <w:proofErr w:type="spellStart"/>
      <w:r w:rsidRPr="006A1EE4">
        <w:rPr>
          <w:szCs w:val="24"/>
        </w:rPr>
        <w:t>URL</w:t>
      </w:r>
      <w:proofErr w:type="spellEnd"/>
      <w:r w:rsidRPr="006A1EE4">
        <w:rPr>
          <w:szCs w:val="24"/>
        </w:rPr>
        <w:t xml:space="preserve">)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szCs w:val="24"/>
          <w:u w:val="single"/>
        </w:rPr>
        <w:t xml:space="preserve">SEKCJA II: PRZEDMIOT ZAMÓWIENIA </w:t>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 xml:space="preserve">II.1) Nazwa nadana zamówieniu przez zamawiającego: </w:t>
      </w:r>
      <w:r w:rsidRPr="006A1EE4">
        <w:rPr>
          <w:szCs w:val="24"/>
        </w:rPr>
        <w:t xml:space="preserve">Budowa Centrum Edukacyjno-Konferencyjnego przy ul. Jedynaka w Wieliczce w formule zaprojektuj i wybuduj </w:t>
      </w:r>
      <w:r w:rsidRPr="006A1EE4">
        <w:rPr>
          <w:szCs w:val="24"/>
        </w:rPr>
        <w:br/>
      </w:r>
      <w:r w:rsidRPr="006A1EE4">
        <w:rPr>
          <w:b/>
          <w:bCs/>
          <w:szCs w:val="24"/>
        </w:rPr>
        <w:t xml:space="preserve">Numer referencyjny: </w:t>
      </w:r>
      <w:r w:rsidRPr="006A1EE4">
        <w:rPr>
          <w:szCs w:val="24"/>
        </w:rPr>
        <w:t xml:space="preserve">P-2/2020 </w:t>
      </w:r>
      <w:r w:rsidRPr="006A1EE4">
        <w:rPr>
          <w:szCs w:val="24"/>
        </w:rPr>
        <w:br/>
      </w:r>
      <w:r w:rsidRPr="006A1EE4">
        <w:rPr>
          <w:b/>
          <w:bCs/>
          <w:szCs w:val="24"/>
        </w:rPr>
        <w:t>Przed wszczęciem postępowania o udzielenie zamówienia przeprowadzono dialog tec</w:t>
      </w:r>
      <w:r w:rsidRPr="006A1EE4">
        <w:rPr>
          <w:b/>
          <w:bCs/>
          <w:szCs w:val="24"/>
        </w:rPr>
        <w:t>h</w:t>
      </w:r>
      <w:r w:rsidRPr="006A1EE4">
        <w:rPr>
          <w:b/>
          <w:bCs/>
          <w:szCs w:val="24"/>
        </w:rPr>
        <w:t xml:space="preserve">niczny </w:t>
      </w:r>
    </w:p>
    <w:p w:rsidR="006A1EE4" w:rsidRPr="006A1EE4" w:rsidRDefault="006A1EE4" w:rsidP="006A1EE4">
      <w:pPr>
        <w:widowControl/>
        <w:adjustRightInd/>
        <w:spacing w:line="240" w:lineRule="auto"/>
        <w:textAlignment w:val="auto"/>
        <w:rPr>
          <w:szCs w:val="24"/>
        </w:rPr>
      </w:pPr>
      <w:r w:rsidRPr="006A1EE4">
        <w:rPr>
          <w:szCs w:val="24"/>
        </w:rPr>
        <w:t xml:space="preserve">Nie </w:t>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 xml:space="preserve">II.2) Rodzaj zamówienia: </w:t>
      </w:r>
      <w:r w:rsidRPr="006A1EE4">
        <w:rPr>
          <w:szCs w:val="24"/>
        </w:rPr>
        <w:t xml:space="preserve">Roboty budowlane </w:t>
      </w:r>
      <w:r w:rsidRPr="006A1EE4">
        <w:rPr>
          <w:szCs w:val="24"/>
        </w:rPr>
        <w:br/>
      </w:r>
      <w:r w:rsidRPr="006A1EE4">
        <w:rPr>
          <w:b/>
          <w:bCs/>
          <w:szCs w:val="24"/>
        </w:rPr>
        <w:t>II.3) Informacja o możliwości składania ofert częściowych</w:t>
      </w:r>
      <w:r w:rsidRPr="006A1EE4">
        <w:rPr>
          <w:szCs w:val="24"/>
        </w:rPr>
        <w:t xml:space="preserve"> </w:t>
      </w:r>
      <w:r w:rsidRPr="006A1EE4">
        <w:rPr>
          <w:szCs w:val="24"/>
        </w:rPr>
        <w:br/>
        <w:t xml:space="preserve">Zamówienie podzielone jest na części: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r w:rsidRPr="006A1EE4">
        <w:rPr>
          <w:szCs w:val="24"/>
        </w:rPr>
        <w:br/>
      </w:r>
      <w:r w:rsidRPr="006A1EE4">
        <w:rPr>
          <w:b/>
          <w:bCs/>
          <w:szCs w:val="24"/>
        </w:rPr>
        <w:t>Oferty lub wnioski o dopuszczenie do udziału w postępowaniu można składać w odni</w:t>
      </w:r>
      <w:r w:rsidRPr="006A1EE4">
        <w:rPr>
          <w:b/>
          <w:bCs/>
          <w:szCs w:val="24"/>
        </w:rPr>
        <w:t>e</w:t>
      </w:r>
      <w:r w:rsidRPr="006A1EE4">
        <w:rPr>
          <w:b/>
          <w:bCs/>
          <w:szCs w:val="24"/>
        </w:rPr>
        <w:t>sieniu do:</w:t>
      </w:r>
      <w:r w:rsidRPr="006A1EE4">
        <w:rPr>
          <w:szCs w:val="24"/>
        </w:rPr>
        <w:t xml:space="preserve">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b/>
          <w:bCs/>
          <w:szCs w:val="24"/>
        </w:rPr>
        <w:t>Zamawiający zastrzega sobie prawo do udzielenia łącznie następujących części lub grup części:</w:t>
      </w:r>
      <w:r w:rsidRPr="006A1EE4">
        <w:rPr>
          <w:szCs w:val="24"/>
        </w:rPr>
        <w:t xml:space="preserve"> </w:t>
      </w:r>
      <w:r w:rsidRPr="006A1EE4">
        <w:rPr>
          <w:szCs w:val="24"/>
        </w:rPr>
        <w:br/>
      </w:r>
      <w:r w:rsidRPr="006A1EE4">
        <w:rPr>
          <w:szCs w:val="24"/>
        </w:rPr>
        <w:br/>
      </w:r>
      <w:r w:rsidRPr="006A1EE4">
        <w:rPr>
          <w:b/>
          <w:bCs/>
          <w:szCs w:val="24"/>
        </w:rPr>
        <w:t>Maksymalna liczba części zamówienia, na które może zostać udzielone zamówienie je</w:t>
      </w:r>
      <w:r w:rsidRPr="006A1EE4">
        <w:rPr>
          <w:b/>
          <w:bCs/>
          <w:szCs w:val="24"/>
        </w:rPr>
        <w:t>d</w:t>
      </w:r>
      <w:r w:rsidRPr="006A1EE4">
        <w:rPr>
          <w:b/>
          <w:bCs/>
          <w:szCs w:val="24"/>
        </w:rPr>
        <w:t>nemu wykonawcy:</w:t>
      </w:r>
      <w:r w:rsidRPr="006A1EE4">
        <w:rPr>
          <w:szCs w:val="24"/>
        </w:rPr>
        <w:t xml:space="preserve"> </w:t>
      </w:r>
      <w:r w:rsidRPr="006A1EE4">
        <w:rPr>
          <w:szCs w:val="24"/>
        </w:rPr>
        <w:br/>
      </w:r>
      <w:r w:rsidRPr="006A1EE4">
        <w:rPr>
          <w:szCs w:val="24"/>
        </w:rPr>
        <w:br/>
      </w:r>
      <w:r w:rsidRPr="006A1EE4">
        <w:rPr>
          <w:szCs w:val="24"/>
        </w:rPr>
        <w:br/>
      </w:r>
      <w:r w:rsidRPr="006A1EE4">
        <w:rPr>
          <w:szCs w:val="24"/>
        </w:rPr>
        <w:br/>
      </w:r>
      <w:r w:rsidRPr="006A1EE4">
        <w:rPr>
          <w:b/>
          <w:bCs/>
          <w:szCs w:val="24"/>
        </w:rPr>
        <w:t xml:space="preserve">II.4) Krótki opis przedmiotu zamówienia </w:t>
      </w:r>
      <w:r w:rsidRPr="006A1EE4">
        <w:rPr>
          <w:i/>
          <w:iCs/>
          <w:szCs w:val="24"/>
        </w:rPr>
        <w:t>(wielkość, zakres, rodzaj i ilość dostaw, usług lub robót budowlanych lub określenie zapotrzebowania i wymagań )</w:t>
      </w:r>
      <w:r w:rsidRPr="006A1EE4">
        <w:rPr>
          <w:b/>
          <w:bCs/>
          <w:szCs w:val="24"/>
        </w:rPr>
        <w:t xml:space="preserve"> a w przypadku partne</w:t>
      </w:r>
      <w:r w:rsidRPr="006A1EE4">
        <w:rPr>
          <w:b/>
          <w:bCs/>
          <w:szCs w:val="24"/>
        </w:rPr>
        <w:t>r</w:t>
      </w:r>
      <w:r w:rsidRPr="006A1EE4">
        <w:rPr>
          <w:b/>
          <w:bCs/>
          <w:szCs w:val="24"/>
        </w:rPr>
        <w:t xml:space="preserve">stwa innowacyjnego - określenie zapotrzebowania na innowacyjny produkt, usługę lub roboty budowlane: </w:t>
      </w:r>
      <w:r w:rsidRPr="006A1EE4">
        <w:rPr>
          <w:szCs w:val="24"/>
        </w:rPr>
        <w:t>Przedmiotem zamówienia jest budowa Centrum Edukacyjno-Konferencyjnego przy ul. Jedynaka w Wieliczce w formule zaprojektuj i wybuduj. Zamówi</w:t>
      </w:r>
      <w:r w:rsidRPr="006A1EE4">
        <w:rPr>
          <w:szCs w:val="24"/>
        </w:rPr>
        <w:t>e</w:t>
      </w:r>
      <w:r w:rsidRPr="006A1EE4">
        <w:rPr>
          <w:szCs w:val="24"/>
        </w:rPr>
        <w:t>nie obejmuje 1) wykonanie koncepcji architektoniczno-budowlanej, uzgodnienie założeń i uzyskanie akceptacji Zamawiającego, 2) wykonanie dokumentacji projektowej niezbędnej do wykonania robót budowlanych wraz z uzyskaniem wszystkich niezbędnych opinii, uzgodnień, pozwoleń i innych dokumentów wymaganych przepisami szczegółowymi zgodnie z przep</w:t>
      </w:r>
      <w:r w:rsidRPr="006A1EE4">
        <w:rPr>
          <w:szCs w:val="24"/>
        </w:rPr>
        <w:t>i</w:t>
      </w:r>
      <w:r w:rsidRPr="006A1EE4">
        <w:rPr>
          <w:szCs w:val="24"/>
        </w:rPr>
        <w:t>sami rozporządzenia Ministra Infrastruktury z dnia 2 września 2004 r. w sprawie szczegół</w:t>
      </w:r>
      <w:r w:rsidRPr="006A1EE4">
        <w:rPr>
          <w:szCs w:val="24"/>
        </w:rPr>
        <w:t>o</w:t>
      </w:r>
      <w:r w:rsidRPr="006A1EE4">
        <w:rPr>
          <w:szCs w:val="24"/>
        </w:rPr>
        <w:t>wego zakresu i formy dokumentacji projektowej, specyfikacji technicznych wykonania i o</w:t>
      </w:r>
      <w:r w:rsidRPr="006A1EE4">
        <w:rPr>
          <w:szCs w:val="24"/>
        </w:rPr>
        <w:t>d</w:t>
      </w:r>
      <w:r w:rsidRPr="006A1EE4">
        <w:rPr>
          <w:szCs w:val="24"/>
        </w:rPr>
        <w:t xml:space="preserve">bioru robót budowlanych oraz programu funkcjonalno-użytkowego (Dz. U. z 2013 r. poz. 1129 z </w:t>
      </w:r>
      <w:proofErr w:type="spellStart"/>
      <w:r w:rsidRPr="006A1EE4">
        <w:rPr>
          <w:szCs w:val="24"/>
        </w:rPr>
        <w:t>późn</w:t>
      </w:r>
      <w:proofErr w:type="spellEnd"/>
      <w:r w:rsidRPr="006A1EE4">
        <w:rPr>
          <w:szCs w:val="24"/>
        </w:rPr>
        <w:t>. zm.), specyfikację techniczną wykonania i odbioru robót budowlanych, 3) sp</w:t>
      </w:r>
      <w:r w:rsidRPr="006A1EE4">
        <w:rPr>
          <w:szCs w:val="24"/>
        </w:rPr>
        <w:t>o</w:t>
      </w:r>
      <w:r w:rsidRPr="006A1EE4">
        <w:rPr>
          <w:szCs w:val="24"/>
        </w:rPr>
        <w:t xml:space="preserve">rządzenie kompletnego wniosku o wydanie decyzji o pozwoleniu na budowę i jej </w:t>
      </w:r>
      <w:proofErr w:type="spellStart"/>
      <w:r w:rsidRPr="006A1EE4">
        <w:rPr>
          <w:szCs w:val="24"/>
        </w:rPr>
        <w:t>uzy</w:t>
      </w:r>
      <w:proofErr w:type="spellEnd"/>
      <w:r w:rsidRPr="006A1EE4">
        <w:rPr>
          <w:szCs w:val="24"/>
        </w:rPr>
        <w:t>-skanie, 4) sprawowanie nadzoru autorskiego, 5) wykonanie robót budowlanych zgodnie z wykonaną dokumentacją projektową wraz z dostawą wyposażenia i jego montażem, 6) uzyskanie dec</w:t>
      </w:r>
      <w:r w:rsidRPr="006A1EE4">
        <w:rPr>
          <w:szCs w:val="24"/>
        </w:rPr>
        <w:t>y</w:t>
      </w:r>
      <w:r w:rsidRPr="006A1EE4">
        <w:rPr>
          <w:szCs w:val="24"/>
        </w:rPr>
        <w:t xml:space="preserve">zji o dopuszczeniu do użytkowania wymagane przepisami prawa </w:t>
      </w:r>
      <w:r w:rsidRPr="006A1EE4">
        <w:rPr>
          <w:szCs w:val="24"/>
        </w:rPr>
        <w:br/>
      </w:r>
      <w:r w:rsidRPr="006A1EE4">
        <w:rPr>
          <w:szCs w:val="24"/>
        </w:rPr>
        <w:br/>
      </w:r>
      <w:r w:rsidRPr="006A1EE4">
        <w:rPr>
          <w:b/>
          <w:bCs/>
          <w:szCs w:val="24"/>
        </w:rPr>
        <w:lastRenderedPageBreak/>
        <w:t xml:space="preserve">II.5) Główny kod </w:t>
      </w:r>
      <w:proofErr w:type="spellStart"/>
      <w:r w:rsidRPr="006A1EE4">
        <w:rPr>
          <w:b/>
          <w:bCs/>
          <w:szCs w:val="24"/>
        </w:rPr>
        <w:t>CPV</w:t>
      </w:r>
      <w:proofErr w:type="spellEnd"/>
      <w:r w:rsidRPr="006A1EE4">
        <w:rPr>
          <w:b/>
          <w:bCs/>
          <w:szCs w:val="24"/>
        </w:rPr>
        <w:t xml:space="preserve">: </w:t>
      </w:r>
      <w:r w:rsidRPr="006A1EE4">
        <w:rPr>
          <w:szCs w:val="24"/>
        </w:rPr>
        <w:t xml:space="preserve">45000000-7 </w:t>
      </w:r>
      <w:r w:rsidRPr="006A1EE4">
        <w:rPr>
          <w:szCs w:val="24"/>
        </w:rPr>
        <w:br/>
      </w:r>
      <w:r w:rsidRPr="006A1EE4">
        <w:rPr>
          <w:b/>
          <w:bCs/>
          <w:szCs w:val="24"/>
        </w:rPr>
        <w:t xml:space="preserve">Dodatkowe kody </w:t>
      </w:r>
      <w:proofErr w:type="spellStart"/>
      <w:r w:rsidRPr="006A1EE4">
        <w:rPr>
          <w:b/>
          <w:bCs/>
          <w:szCs w:val="24"/>
        </w:rPr>
        <w:t>CPV</w:t>
      </w:r>
      <w:proofErr w:type="spellEnd"/>
      <w:r w:rsidRPr="006A1EE4">
        <w:rPr>
          <w:b/>
          <w:bCs/>
          <w:szCs w:val="24"/>
        </w:rPr>
        <w:t>:</w:t>
      </w:r>
      <w:r w:rsidRPr="006A1EE4">
        <w:rPr>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 xml:space="preserve">Kod </w:t>
            </w:r>
            <w:proofErr w:type="spellStart"/>
            <w:r w:rsidRPr="006A1EE4">
              <w:rPr>
                <w:szCs w:val="24"/>
              </w:rPr>
              <w:t>CPV</w:t>
            </w:r>
            <w:proofErr w:type="spellEnd"/>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71000000-8</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71220000-6</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71221000-3</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71222000-0</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71240000-2</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71320000-7</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71247000-1</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71248000-8</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45100000-8</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45110000-1</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45111291-4</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45112723-9</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45210000-2</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45212221-1</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45223000-6</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45223800-4</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45233250-6</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45300000-0</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45310000-3</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45320000-6</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45330000-9</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45331000-6</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45331100-7</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45331210-1</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45332200-5</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45332300-6</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45343000-3</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45400000-1</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45421000-4</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45450000-6</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39000000-2</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31000000-6</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32000000-3</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37535200-9</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77300000-3</w:t>
            </w:r>
          </w:p>
        </w:tc>
      </w:tr>
    </w:tbl>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szCs w:val="24"/>
        </w:rPr>
        <w:br/>
      </w:r>
      <w:r w:rsidRPr="006A1EE4">
        <w:rPr>
          <w:b/>
          <w:bCs/>
          <w:szCs w:val="24"/>
        </w:rPr>
        <w:t xml:space="preserve">II.6) Całkowita wartość zamówienia </w:t>
      </w:r>
      <w:r w:rsidRPr="006A1EE4">
        <w:rPr>
          <w:i/>
          <w:iCs/>
          <w:szCs w:val="24"/>
        </w:rPr>
        <w:t>(jeżeli zamawiający podaje informacje o wartości z</w:t>
      </w:r>
      <w:r w:rsidRPr="006A1EE4">
        <w:rPr>
          <w:i/>
          <w:iCs/>
          <w:szCs w:val="24"/>
        </w:rPr>
        <w:t>a</w:t>
      </w:r>
      <w:r w:rsidRPr="006A1EE4">
        <w:rPr>
          <w:i/>
          <w:iCs/>
          <w:szCs w:val="24"/>
        </w:rPr>
        <w:t>mówienia)</w:t>
      </w:r>
      <w:r w:rsidRPr="006A1EE4">
        <w:rPr>
          <w:szCs w:val="24"/>
        </w:rPr>
        <w:t xml:space="preserve">: </w:t>
      </w:r>
      <w:r w:rsidRPr="006A1EE4">
        <w:rPr>
          <w:szCs w:val="24"/>
        </w:rPr>
        <w:br/>
        <w:t xml:space="preserve">Wartość bez VAT: </w:t>
      </w:r>
      <w:r w:rsidRPr="006A1EE4">
        <w:rPr>
          <w:szCs w:val="24"/>
        </w:rPr>
        <w:br/>
        <w:t xml:space="preserve">Waluta: </w:t>
      </w:r>
    </w:p>
    <w:p w:rsidR="006A1EE4" w:rsidRPr="006A1EE4" w:rsidRDefault="006A1EE4" w:rsidP="006A1EE4">
      <w:pPr>
        <w:widowControl/>
        <w:adjustRightInd/>
        <w:spacing w:line="240" w:lineRule="auto"/>
        <w:jc w:val="left"/>
        <w:textAlignment w:val="auto"/>
        <w:rPr>
          <w:szCs w:val="24"/>
        </w:rPr>
      </w:pPr>
      <w:r w:rsidRPr="006A1EE4">
        <w:rPr>
          <w:szCs w:val="24"/>
        </w:rPr>
        <w:lastRenderedPageBreak/>
        <w:br/>
      </w:r>
      <w:r w:rsidRPr="006A1EE4">
        <w:rPr>
          <w:i/>
          <w:iCs/>
          <w:szCs w:val="24"/>
        </w:rPr>
        <w:t>(w przypadku umów ramowych lub dynamicznego systemu zakupów – szacunkowa całkowita maksymalna wartość w całym okresie obowiązywania umowy ramowej lub dynamicznego systemu zakupów)</w:t>
      </w:r>
      <w:r w:rsidRPr="006A1EE4">
        <w:rPr>
          <w:szCs w:val="24"/>
        </w:rPr>
        <w:t xml:space="preserve"> </w:t>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 xml:space="preserve">II.7) Czy przewiduje się udzielenie zamówień, o których mowa w art. 67 ust. 1 pkt 6 i 7 lub w art. 134 ust. 6 pkt 3 ustawy </w:t>
      </w:r>
      <w:proofErr w:type="spellStart"/>
      <w:r w:rsidRPr="006A1EE4">
        <w:rPr>
          <w:b/>
          <w:bCs/>
          <w:szCs w:val="24"/>
        </w:rPr>
        <w:t>Pzp</w:t>
      </w:r>
      <w:proofErr w:type="spellEnd"/>
      <w:r w:rsidRPr="006A1EE4">
        <w:rPr>
          <w:b/>
          <w:bCs/>
          <w:szCs w:val="24"/>
        </w:rPr>
        <w:t xml:space="preserve">: </w:t>
      </w:r>
      <w:r w:rsidRPr="006A1EE4">
        <w:rPr>
          <w:szCs w:val="24"/>
        </w:rPr>
        <w:t xml:space="preserve">Nie </w:t>
      </w:r>
      <w:r w:rsidRPr="006A1EE4">
        <w:rPr>
          <w:szCs w:val="24"/>
        </w:rPr>
        <w:br/>
        <w:t xml:space="preserve">Określenie przedmiotu, wielkości lub zakresu oraz warunków na jakich zostaną udzielone zamówienia, o których mowa w art. 67 ust. 1 pkt 6 lub w art. 134 ust. 6 pkt 3 ustawy </w:t>
      </w:r>
      <w:proofErr w:type="spellStart"/>
      <w:r w:rsidRPr="006A1EE4">
        <w:rPr>
          <w:szCs w:val="24"/>
        </w:rPr>
        <w:t>Pzp</w:t>
      </w:r>
      <w:proofErr w:type="spellEnd"/>
      <w:r w:rsidRPr="006A1EE4">
        <w:rPr>
          <w:szCs w:val="24"/>
        </w:rPr>
        <w:t xml:space="preserve">: </w:t>
      </w:r>
      <w:r w:rsidRPr="006A1EE4">
        <w:rPr>
          <w:szCs w:val="24"/>
        </w:rPr>
        <w:br/>
      </w:r>
      <w:r w:rsidRPr="006A1EE4">
        <w:rPr>
          <w:b/>
          <w:bCs/>
          <w:szCs w:val="24"/>
        </w:rPr>
        <w:t>II.8) Okres, w którym realizowane będzie zamówienie lub okres, na który została zawa</w:t>
      </w:r>
      <w:r w:rsidRPr="006A1EE4">
        <w:rPr>
          <w:b/>
          <w:bCs/>
          <w:szCs w:val="24"/>
        </w:rPr>
        <w:t>r</w:t>
      </w:r>
      <w:r w:rsidRPr="006A1EE4">
        <w:rPr>
          <w:b/>
          <w:bCs/>
          <w:szCs w:val="24"/>
        </w:rPr>
        <w:t>ta umowa ramowa lub okres, na który został ustanowiony dynamiczny system zakupów:</w:t>
      </w:r>
      <w:r w:rsidRPr="006A1EE4">
        <w:rPr>
          <w:szCs w:val="24"/>
        </w:rPr>
        <w:t xml:space="preserve"> </w:t>
      </w:r>
      <w:r w:rsidRPr="006A1EE4">
        <w:rPr>
          <w:szCs w:val="24"/>
        </w:rPr>
        <w:br/>
        <w:t>miesiącach:   </w:t>
      </w:r>
      <w:r w:rsidRPr="006A1EE4">
        <w:rPr>
          <w:i/>
          <w:iCs/>
          <w:szCs w:val="24"/>
        </w:rPr>
        <w:t xml:space="preserve"> lub </w:t>
      </w:r>
      <w:r w:rsidRPr="006A1EE4">
        <w:rPr>
          <w:b/>
          <w:bCs/>
          <w:szCs w:val="24"/>
        </w:rPr>
        <w:t>dniach:</w:t>
      </w:r>
      <w:r w:rsidRPr="006A1EE4">
        <w:rPr>
          <w:szCs w:val="24"/>
        </w:rPr>
        <w:t xml:space="preserve"> </w:t>
      </w:r>
      <w:r w:rsidRPr="006A1EE4">
        <w:rPr>
          <w:szCs w:val="24"/>
        </w:rPr>
        <w:br/>
      </w:r>
      <w:r w:rsidRPr="006A1EE4">
        <w:rPr>
          <w:i/>
          <w:iCs/>
          <w:szCs w:val="24"/>
        </w:rPr>
        <w:t>lub</w:t>
      </w:r>
      <w:r w:rsidRPr="006A1EE4">
        <w:rPr>
          <w:szCs w:val="24"/>
        </w:rPr>
        <w:t xml:space="preserve"> </w:t>
      </w:r>
      <w:r w:rsidRPr="006A1EE4">
        <w:rPr>
          <w:szCs w:val="24"/>
        </w:rPr>
        <w:br/>
      </w:r>
      <w:r w:rsidRPr="006A1EE4">
        <w:rPr>
          <w:b/>
          <w:bCs/>
          <w:szCs w:val="24"/>
        </w:rPr>
        <w:t xml:space="preserve">data rozpoczęcia: </w:t>
      </w:r>
      <w:r w:rsidRPr="006A1EE4">
        <w:rPr>
          <w:szCs w:val="24"/>
        </w:rPr>
        <w:t> </w:t>
      </w:r>
      <w:r w:rsidRPr="006A1EE4">
        <w:rPr>
          <w:i/>
          <w:iCs/>
          <w:szCs w:val="24"/>
        </w:rPr>
        <w:t xml:space="preserve"> lub </w:t>
      </w:r>
      <w:r w:rsidRPr="006A1EE4">
        <w:rPr>
          <w:b/>
          <w:bCs/>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Data zakończenia</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p>
        </w:tc>
      </w:tr>
    </w:tbl>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 xml:space="preserve">II.9) Informacje dodatkowe: </w:t>
      </w:r>
    </w:p>
    <w:p w:rsidR="006A1EE4" w:rsidRPr="006A1EE4" w:rsidRDefault="006A1EE4" w:rsidP="006A1EE4">
      <w:pPr>
        <w:widowControl/>
        <w:adjustRightInd/>
        <w:spacing w:line="240" w:lineRule="auto"/>
        <w:jc w:val="left"/>
        <w:textAlignment w:val="auto"/>
        <w:rPr>
          <w:szCs w:val="24"/>
        </w:rPr>
      </w:pPr>
      <w:r w:rsidRPr="006A1EE4">
        <w:rPr>
          <w:szCs w:val="24"/>
          <w:u w:val="single"/>
        </w:rPr>
        <w:t xml:space="preserve">SEKCJA III: INFORMACJE O CHARAKTERZE PRAWNYM, EKONOMICZNYM, FINANSOWYM I TECHNICZNYM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III.1) WARUNKI UDZIAŁU W POSTĘPOWANIU </w:t>
      </w:r>
    </w:p>
    <w:p w:rsidR="006A1EE4" w:rsidRPr="006A1EE4" w:rsidRDefault="006A1EE4" w:rsidP="006A1EE4">
      <w:pPr>
        <w:widowControl/>
        <w:adjustRightInd/>
        <w:spacing w:line="240" w:lineRule="auto"/>
        <w:jc w:val="left"/>
        <w:textAlignment w:val="auto"/>
        <w:rPr>
          <w:szCs w:val="24"/>
        </w:rPr>
      </w:pPr>
      <w:r w:rsidRPr="006A1EE4">
        <w:rPr>
          <w:b/>
          <w:bCs/>
          <w:szCs w:val="24"/>
        </w:rPr>
        <w:t>III.1.1) Kompetencje lub uprawnienia do prowadzenia określonej działalności zawod</w:t>
      </w:r>
      <w:r w:rsidRPr="006A1EE4">
        <w:rPr>
          <w:b/>
          <w:bCs/>
          <w:szCs w:val="24"/>
        </w:rPr>
        <w:t>o</w:t>
      </w:r>
      <w:r w:rsidRPr="006A1EE4">
        <w:rPr>
          <w:b/>
          <w:bCs/>
          <w:szCs w:val="24"/>
        </w:rPr>
        <w:t>wej, o ile wynika to z odrębnych przepisów</w:t>
      </w:r>
      <w:r w:rsidRPr="006A1EE4">
        <w:rPr>
          <w:szCs w:val="24"/>
        </w:rPr>
        <w:t xml:space="preserve"> </w:t>
      </w:r>
      <w:r w:rsidRPr="006A1EE4">
        <w:rPr>
          <w:szCs w:val="24"/>
        </w:rPr>
        <w:br/>
        <w:t xml:space="preserve">Określenie warunków: </w:t>
      </w:r>
      <w:r w:rsidRPr="006A1EE4">
        <w:rPr>
          <w:szCs w:val="24"/>
        </w:rPr>
        <w:br/>
        <w:t xml:space="preserve">Informacje dodatkowe </w:t>
      </w:r>
      <w:r w:rsidRPr="006A1EE4">
        <w:rPr>
          <w:szCs w:val="24"/>
        </w:rPr>
        <w:br/>
      </w:r>
      <w:r w:rsidRPr="006A1EE4">
        <w:rPr>
          <w:b/>
          <w:bCs/>
          <w:szCs w:val="24"/>
        </w:rPr>
        <w:t xml:space="preserve">III.1.2) Sytuacja finansowa lub ekonomiczna </w:t>
      </w:r>
      <w:r w:rsidRPr="006A1EE4">
        <w:rPr>
          <w:szCs w:val="24"/>
        </w:rPr>
        <w:br/>
        <w:t>Określenie warunków: O udzielenie zamówienia może ubiegać się Wykonawca, który: posi</w:t>
      </w:r>
      <w:r w:rsidRPr="006A1EE4">
        <w:rPr>
          <w:szCs w:val="24"/>
        </w:rPr>
        <w:t>a</w:t>
      </w:r>
      <w:r w:rsidRPr="006A1EE4">
        <w:rPr>
          <w:szCs w:val="24"/>
        </w:rPr>
        <w:t>da roczny obrót za okres ostatnich trzech lat obrotowych, a jeżeli okres prowadzenia działa</w:t>
      </w:r>
      <w:r w:rsidRPr="006A1EE4">
        <w:rPr>
          <w:szCs w:val="24"/>
        </w:rPr>
        <w:t>l</w:t>
      </w:r>
      <w:r w:rsidRPr="006A1EE4">
        <w:rPr>
          <w:szCs w:val="24"/>
        </w:rPr>
        <w:t xml:space="preserve">ności Wykonawcy jest krótszy – za ten okres, w wysokości nie mniejszej niż 15 000 000,00 zł za każdy rok, </w:t>
      </w:r>
      <w:r w:rsidRPr="006A1EE4">
        <w:rPr>
          <w:szCs w:val="24"/>
        </w:rPr>
        <w:br/>
        <w:t xml:space="preserve">Informacje dodatkowe </w:t>
      </w:r>
      <w:r w:rsidRPr="006A1EE4">
        <w:rPr>
          <w:szCs w:val="24"/>
        </w:rPr>
        <w:br/>
      </w:r>
      <w:r w:rsidRPr="006A1EE4">
        <w:rPr>
          <w:b/>
          <w:bCs/>
          <w:szCs w:val="24"/>
        </w:rPr>
        <w:t xml:space="preserve">III.1.3) Zdolność techniczna lub zawodowa </w:t>
      </w:r>
      <w:r w:rsidRPr="006A1EE4">
        <w:rPr>
          <w:szCs w:val="24"/>
        </w:rPr>
        <w:br/>
        <w:t>Określenie warunków: O udzielenie zamówienia może ubiegać się Wykonawca, który: 2) w okresie ostatnich pięciu lat przed upływem terminu składania ofert należycie wykonał co najmniej dwa projekty budowlane na budowę budynku użyteczności publicznej w ro-</w:t>
      </w:r>
      <w:proofErr w:type="spellStart"/>
      <w:r w:rsidRPr="006A1EE4">
        <w:rPr>
          <w:szCs w:val="24"/>
        </w:rPr>
        <w:t>zumieniu</w:t>
      </w:r>
      <w:proofErr w:type="spellEnd"/>
      <w:r w:rsidRPr="006A1EE4">
        <w:rPr>
          <w:szCs w:val="24"/>
        </w:rPr>
        <w:t xml:space="preserve"> § 3 pkt 6 rozporządzenia Ministra Infrastruktury z dnia 12 kwietnia 2002 r. w spr</w:t>
      </w:r>
      <w:r w:rsidRPr="006A1EE4">
        <w:rPr>
          <w:szCs w:val="24"/>
        </w:rPr>
        <w:t>a</w:t>
      </w:r>
      <w:r w:rsidRPr="006A1EE4">
        <w:rPr>
          <w:szCs w:val="24"/>
        </w:rPr>
        <w:t>wie warunków technicznych, jakim powinny odpowiadać budynki i ich usytuowanie (Dz. U. z 2019 r., poz. 1065) i uzyskał na ich podstawie decyzje o pozwoleniu na budowę, 3) w okr</w:t>
      </w:r>
      <w:r w:rsidRPr="006A1EE4">
        <w:rPr>
          <w:szCs w:val="24"/>
        </w:rPr>
        <w:t>e</w:t>
      </w:r>
      <w:r w:rsidRPr="006A1EE4">
        <w:rPr>
          <w:szCs w:val="24"/>
        </w:rPr>
        <w:t>sie ostatnich pięciu lat przed upływem terminu składania ofert należycie wykonał (tj. zgodnie z przepisami prawa budowlanego i prawidłowo ukończył) co najmniej dwie roboty budowl</w:t>
      </w:r>
      <w:r w:rsidRPr="006A1EE4">
        <w:rPr>
          <w:szCs w:val="24"/>
        </w:rPr>
        <w:t>a</w:t>
      </w:r>
      <w:r w:rsidRPr="006A1EE4">
        <w:rPr>
          <w:szCs w:val="24"/>
        </w:rPr>
        <w:t>ne polegające na budowie budynku użyteczności publicznej w rozumieniu § 3 pkt 6 rozporz</w:t>
      </w:r>
      <w:r w:rsidRPr="006A1EE4">
        <w:rPr>
          <w:szCs w:val="24"/>
        </w:rPr>
        <w:t>ą</w:t>
      </w:r>
      <w:r w:rsidRPr="006A1EE4">
        <w:rPr>
          <w:szCs w:val="24"/>
        </w:rPr>
        <w:t>dzenia Ministra Infrastruktury z dnia 12 kwietnia 2002 r. w sprawie warunków technicznych, jakim powinny odpowiadać budynki i ich usytuowanie, wraz z instalacjami wewnętrznymi, o kubaturze budynku równej co najmniej 18 000 m3 każda i uzyskał decyzję o dopuszczeniu do użytkowania, 4) w okresie ostatnich pięciu lat przed upływem terminu składania ofert należ</w:t>
      </w:r>
      <w:r w:rsidRPr="006A1EE4">
        <w:rPr>
          <w:szCs w:val="24"/>
        </w:rPr>
        <w:t>y</w:t>
      </w:r>
      <w:r w:rsidRPr="006A1EE4">
        <w:rPr>
          <w:szCs w:val="24"/>
        </w:rPr>
        <w:t>cie wykonał (tj. zgodnie z przepisami prawa budowlanego i prawidłowo ukończył) co na</w:t>
      </w:r>
      <w:r w:rsidRPr="006A1EE4">
        <w:rPr>
          <w:szCs w:val="24"/>
        </w:rPr>
        <w:t>j</w:t>
      </w:r>
      <w:r w:rsidRPr="006A1EE4">
        <w:rPr>
          <w:szCs w:val="24"/>
        </w:rPr>
        <w:t>mniej jedne roboty budowlane polegające na budowie boiska piłkarskiego o nawierzchni z „sztucznej trawy” i powierzchni co najmniej równej 2 000 m2, 5) dysponuje osobami, które będą odpowiedzialne za kierowanie robotami budowlanymi będącymi przedmiotem zam</w:t>
      </w:r>
      <w:r w:rsidRPr="006A1EE4">
        <w:rPr>
          <w:szCs w:val="24"/>
        </w:rPr>
        <w:t>ó</w:t>
      </w:r>
      <w:r w:rsidRPr="006A1EE4">
        <w:rPr>
          <w:szCs w:val="24"/>
        </w:rPr>
        <w:t>wienia, posiadającymi uprawnienia budowlane (na równi z uprawnieniami budowlanymi tra</w:t>
      </w:r>
      <w:r w:rsidRPr="006A1EE4">
        <w:rPr>
          <w:szCs w:val="24"/>
        </w:rPr>
        <w:t>k</w:t>
      </w:r>
      <w:r w:rsidRPr="006A1EE4">
        <w:rPr>
          <w:szCs w:val="24"/>
        </w:rPr>
        <w:lastRenderedPageBreak/>
        <w:t>tuje się decyzję o uznaniu kwalifikacji zawodowych obywateli państw członkowskich w r</w:t>
      </w:r>
      <w:r w:rsidRPr="006A1EE4">
        <w:rPr>
          <w:szCs w:val="24"/>
        </w:rPr>
        <w:t>o</w:t>
      </w:r>
      <w:r w:rsidRPr="006A1EE4">
        <w:rPr>
          <w:szCs w:val="24"/>
        </w:rPr>
        <w:t>zumieniu przepisów ustawy z dnia 15 grudnia 2000 r. o samorządach zawodowych archite</w:t>
      </w:r>
      <w:r w:rsidRPr="006A1EE4">
        <w:rPr>
          <w:szCs w:val="24"/>
        </w:rPr>
        <w:t>k</w:t>
      </w:r>
      <w:r w:rsidRPr="006A1EE4">
        <w:rPr>
          <w:szCs w:val="24"/>
        </w:rPr>
        <w:t>tów oraz inżynierów budownictwa (Dz. U. z 2019 r. poz. 1117) w następujących specjaln</w:t>
      </w:r>
      <w:r w:rsidRPr="006A1EE4">
        <w:rPr>
          <w:szCs w:val="24"/>
        </w:rPr>
        <w:t>o</w:t>
      </w:r>
      <w:r w:rsidRPr="006A1EE4">
        <w:rPr>
          <w:szCs w:val="24"/>
        </w:rPr>
        <w:t xml:space="preserve">ściach i zakresie: </w:t>
      </w:r>
      <w:r w:rsidRPr="006A1EE4">
        <w:rPr>
          <w:szCs w:val="24"/>
        </w:rPr>
        <w:sym w:font="Symbol" w:char="F02D"/>
      </w:r>
      <w:r w:rsidRPr="006A1EE4">
        <w:rPr>
          <w:szCs w:val="24"/>
        </w:rPr>
        <w:t xml:space="preserve"> budowlano-konstrukcyjnej bez ograniczeń, </w:t>
      </w:r>
      <w:r w:rsidRPr="006A1EE4">
        <w:rPr>
          <w:szCs w:val="24"/>
        </w:rPr>
        <w:sym w:font="Symbol" w:char="F02D"/>
      </w:r>
      <w:r w:rsidRPr="006A1EE4">
        <w:rPr>
          <w:szCs w:val="24"/>
        </w:rPr>
        <w:t xml:space="preserve"> instalacyjnej w zakresie si</w:t>
      </w:r>
      <w:r w:rsidRPr="006A1EE4">
        <w:rPr>
          <w:szCs w:val="24"/>
        </w:rPr>
        <w:t>e</w:t>
      </w:r>
      <w:r w:rsidRPr="006A1EE4">
        <w:rPr>
          <w:szCs w:val="24"/>
        </w:rPr>
        <w:t>ci, instalacji i urządzeń cieplnych, wentylacyjnych, gazo-</w:t>
      </w:r>
      <w:proofErr w:type="spellStart"/>
      <w:r w:rsidRPr="006A1EE4">
        <w:rPr>
          <w:szCs w:val="24"/>
        </w:rPr>
        <w:t>wych</w:t>
      </w:r>
      <w:proofErr w:type="spellEnd"/>
      <w:r w:rsidRPr="006A1EE4">
        <w:rPr>
          <w:szCs w:val="24"/>
        </w:rPr>
        <w:t>, wodociągowych i kanaliz</w:t>
      </w:r>
      <w:r w:rsidRPr="006A1EE4">
        <w:rPr>
          <w:szCs w:val="24"/>
        </w:rPr>
        <w:t>a</w:t>
      </w:r>
      <w:r w:rsidRPr="006A1EE4">
        <w:rPr>
          <w:szCs w:val="24"/>
        </w:rPr>
        <w:t xml:space="preserve">cyjnych bez ograniczeń, </w:t>
      </w:r>
      <w:r w:rsidRPr="006A1EE4">
        <w:rPr>
          <w:szCs w:val="24"/>
        </w:rPr>
        <w:sym w:font="Symbol" w:char="F02D"/>
      </w:r>
      <w:r w:rsidRPr="006A1EE4">
        <w:rPr>
          <w:szCs w:val="24"/>
        </w:rPr>
        <w:t xml:space="preserve"> instalacyjnej w zakresie sieci, instalacji i urządzeń elektrycznych bez ograniczeń, wpisanymi na listę członków właściwej izby samorządu zawodowego, 6) dysponuje osobami, do projektowania będącymi przedmiotem zamówienia, posiadającymi uprawnienia budowlane (na równi z uprawnieniami budowlanymi traktuje się decyzję o uzn</w:t>
      </w:r>
      <w:r w:rsidRPr="006A1EE4">
        <w:rPr>
          <w:szCs w:val="24"/>
        </w:rPr>
        <w:t>a</w:t>
      </w:r>
      <w:r w:rsidRPr="006A1EE4">
        <w:rPr>
          <w:szCs w:val="24"/>
        </w:rPr>
        <w:t xml:space="preserve">niu kwalifikacji zawodowych obywateli państw członkowskich w rozumieniu przepisów ustawy z dnia 15 grudnia 2000 r. o samorządach zawodowych architektów oraz inżynierów budownictwa (Dz. U. z 2019 r. poz. 1117) w następujących specjalnościach i zakresie: </w:t>
      </w:r>
      <w:r w:rsidRPr="006A1EE4">
        <w:rPr>
          <w:szCs w:val="24"/>
        </w:rPr>
        <w:sym w:font="Symbol" w:char="F02D"/>
      </w:r>
      <w:r w:rsidRPr="006A1EE4">
        <w:rPr>
          <w:szCs w:val="24"/>
        </w:rPr>
        <w:t xml:space="preserve"> b</w:t>
      </w:r>
      <w:r w:rsidRPr="006A1EE4">
        <w:rPr>
          <w:szCs w:val="24"/>
        </w:rPr>
        <w:t>u</w:t>
      </w:r>
      <w:r w:rsidRPr="006A1EE4">
        <w:rPr>
          <w:szCs w:val="24"/>
        </w:rPr>
        <w:t xml:space="preserve">dowlano-konstrukcyjnej bez ograniczeń, </w:t>
      </w:r>
      <w:r w:rsidRPr="006A1EE4">
        <w:rPr>
          <w:szCs w:val="24"/>
        </w:rPr>
        <w:sym w:font="Symbol" w:char="F02D"/>
      </w:r>
      <w:r w:rsidRPr="006A1EE4">
        <w:rPr>
          <w:szCs w:val="24"/>
        </w:rPr>
        <w:t xml:space="preserve"> instalacyjnej w zakresie sieci, instalacji i urządzeń cieplnych, wentylacyjnych, gazo-</w:t>
      </w:r>
      <w:proofErr w:type="spellStart"/>
      <w:r w:rsidRPr="006A1EE4">
        <w:rPr>
          <w:szCs w:val="24"/>
        </w:rPr>
        <w:t>wych</w:t>
      </w:r>
      <w:proofErr w:type="spellEnd"/>
      <w:r w:rsidRPr="006A1EE4">
        <w:rPr>
          <w:szCs w:val="24"/>
        </w:rPr>
        <w:t xml:space="preserve">, wodociągowych i kanalizacyjnych bez ograniczeń, </w:t>
      </w:r>
      <w:r w:rsidRPr="006A1EE4">
        <w:rPr>
          <w:szCs w:val="24"/>
        </w:rPr>
        <w:sym w:font="Symbol" w:char="F02D"/>
      </w:r>
      <w:r w:rsidRPr="006A1EE4">
        <w:rPr>
          <w:szCs w:val="24"/>
        </w:rPr>
        <w:t xml:space="preserve"> instalacyjnej w zakresie sieci, instalacji i urządzeń elektrycznych bez ograniczeń, wpisanymi na listę członków właściwej izby samorządu zawodowego, </w:t>
      </w:r>
      <w:r w:rsidRPr="006A1EE4">
        <w:rPr>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A1EE4">
        <w:rPr>
          <w:szCs w:val="24"/>
        </w:rPr>
        <w:br/>
        <w:t xml:space="preserve">Informacje dodatkowe: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III.2) PODSTAWY WYKLUCZENIA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III.2.1) Podstawy wykluczenia określone w art. 24 ust. 1 ustawy </w:t>
      </w:r>
      <w:proofErr w:type="spellStart"/>
      <w:r w:rsidRPr="006A1EE4">
        <w:rPr>
          <w:b/>
          <w:bCs/>
          <w:szCs w:val="24"/>
        </w:rPr>
        <w:t>Pzp</w:t>
      </w:r>
      <w:proofErr w:type="spellEnd"/>
      <w:r w:rsidRPr="006A1EE4">
        <w:rPr>
          <w:szCs w:val="24"/>
        </w:rPr>
        <w:t xml:space="preserve"> </w:t>
      </w:r>
      <w:r w:rsidRPr="006A1EE4">
        <w:rPr>
          <w:szCs w:val="24"/>
        </w:rPr>
        <w:br/>
      </w:r>
      <w:r w:rsidRPr="006A1EE4">
        <w:rPr>
          <w:b/>
          <w:bCs/>
          <w:szCs w:val="24"/>
        </w:rPr>
        <w:t xml:space="preserve">III.2.2) Zamawiający przewiduje wykluczenie wykonawcy na podstawie art. 24 ust. 5 ustawy </w:t>
      </w:r>
      <w:proofErr w:type="spellStart"/>
      <w:r w:rsidRPr="006A1EE4">
        <w:rPr>
          <w:b/>
          <w:bCs/>
          <w:szCs w:val="24"/>
        </w:rPr>
        <w:t>Pzp</w:t>
      </w:r>
      <w:proofErr w:type="spellEnd"/>
      <w:r w:rsidRPr="006A1EE4">
        <w:rPr>
          <w:szCs w:val="24"/>
        </w:rPr>
        <w:t xml:space="preserve"> Tak Zamawiający przewiduje następujące fakultatywne podstawy wykluczenia: </w:t>
      </w:r>
      <w:r w:rsidRPr="006A1EE4">
        <w:rPr>
          <w:szCs w:val="24"/>
        </w:rPr>
        <w:br/>
      </w:r>
      <w:r w:rsidRPr="006A1EE4">
        <w:rPr>
          <w:szCs w:val="24"/>
        </w:rPr>
        <w:br/>
      </w:r>
      <w:r w:rsidRPr="006A1EE4">
        <w:rPr>
          <w:szCs w:val="24"/>
        </w:rPr>
        <w:br/>
      </w:r>
      <w:r w:rsidRPr="006A1EE4">
        <w:rPr>
          <w:szCs w:val="24"/>
        </w:rPr>
        <w:br/>
      </w:r>
      <w:r w:rsidRPr="006A1EE4">
        <w:rPr>
          <w:szCs w:val="24"/>
        </w:rPr>
        <w:br/>
      </w:r>
      <w:r w:rsidRPr="006A1EE4">
        <w:rPr>
          <w:szCs w:val="24"/>
        </w:rPr>
        <w:br/>
      </w:r>
      <w:r w:rsidRPr="006A1EE4">
        <w:rPr>
          <w:szCs w:val="24"/>
        </w:rPr>
        <w:br/>
        <w:t xml:space="preserve">Tak (podstawa wykluczenia określona w art. 24 ust. 5 pkt 8 ustawy </w:t>
      </w:r>
      <w:proofErr w:type="spellStart"/>
      <w:r w:rsidRPr="006A1EE4">
        <w:rPr>
          <w:szCs w:val="24"/>
        </w:rPr>
        <w:t>Pzp</w:t>
      </w:r>
      <w:proofErr w:type="spellEnd"/>
      <w:r w:rsidRPr="006A1EE4">
        <w:rPr>
          <w:szCs w:val="24"/>
        </w:rPr>
        <w:t xml:space="preserve">)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III.3) WYKAZ OŚWIADCZEŃ SKŁADANYCH PRZEZ WYKONAWCĘ W CELU WSTĘPNEGO POTWIERDZENIA, ŻE NIE PODLEGA ON WYKLUCZENIU ORAZ SPEŁNIA WARUNKI UDZIAŁU W POSTĘPOWANIU ORAZ SPEŁNIA KRYTERIA SELEKCJI </w:t>
      </w:r>
    </w:p>
    <w:p w:rsidR="006A1EE4" w:rsidRPr="006A1EE4" w:rsidRDefault="006A1EE4" w:rsidP="006A1EE4">
      <w:pPr>
        <w:widowControl/>
        <w:adjustRightInd/>
        <w:spacing w:line="240" w:lineRule="auto"/>
        <w:jc w:val="left"/>
        <w:textAlignment w:val="auto"/>
        <w:rPr>
          <w:szCs w:val="24"/>
        </w:rPr>
      </w:pPr>
      <w:r w:rsidRPr="006A1EE4">
        <w:rPr>
          <w:b/>
          <w:bCs/>
          <w:szCs w:val="24"/>
        </w:rPr>
        <w:t>Oświadczenie o niepodleganiu wykluczeniu oraz spełnianiu warunków udziału w post</w:t>
      </w:r>
      <w:r w:rsidRPr="006A1EE4">
        <w:rPr>
          <w:b/>
          <w:bCs/>
          <w:szCs w:val="24"/>
        </w:rPr>
        <w:t>ę</w:t>
      </w:r>
      <w:r w:rsidRPr="006A1EE4">
        <w:rPr>
          <w:b/>
          <w:bCs/>
          <w:szCs w:val="24"/>
        </w:rPr>
        <w:t xml:space="preserve">powaniu </w:t>
      </w:r>
      <w:r w:rsidRPr="006A1EE4">
        <w:rPr>
          <w:szCs w:val="24"/>
        </w:rPr>
        <w:br/>
        <w:t xml:space="preserve">Tak </w:t>
      </w:r>
      <w:r w:rsidRPr="006A1EE4">
        <w:rPr>
          <w:szCs w:val="24"/>
        </w:rPr>
        <w:br/>
      </w:r>
      <w:r w:rsidRPr="006A1EE4">
        <w:rPr>
          <w:b/>
          <w:bCs/>
          <w:szCs w:val="24"/>
        </w:rPr>
        <w:t xml:space="preserve">Oświadczenie o spełnianiu kryteriów selekcji </w:t>
      </w:r>
      <w:r w:rsidRPr="006A1EE4">
        <w:rPr>
          <w:szCs w:val="24"/>
        </w:rPr>
        <w:br/>
        <w:t xml:space="preserve">Nie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III.4) WYKAZ OŚWIADCZEŃ LUB DOKUMENTÓW , SKŁADANYCH PRZEZ WYKONAWCĘ W POSTĘPOWANIU NA WEZWANIE </w:t>
      </w:r>
      <w:proofErr w:type="spellStart"/>
      <w:r w:rsidRPr="006A1EE4">
        <w:rPr>
          <w:b/>
          <w:bCs/>
          <w:szCs w:val="24"/>
        </w:rPr>
        <w:t>ZAMAWIAJACEGO</w:t>
      </w:r>
      <w:proofErr w:type="spellEnd"/>
      <w:r w:rsidRPr="006A1EE4">
        <w:rPr>
          <w:b/>
          <w:bCs/>
          <w:szCs w:val="24"/>
        </w:rPr>
        <w:t xml:space="preserve"> W CELU POTWIERDZENIA OKOLICZNOŚCI, O KTÓRYCH MOWA W ART. 25 UST. 1 PKT 3 USTAWY </w:t>
      </w:r>
      <w:proofErr w:type="spellStart"/>
      <w:r w:rsidRPr="006A1EE4">
        <w:rPr>
          <w:b/>
          <w:bCs/>
          <w:szCs w:val="24"/>
        </w:rPr>
        <w:t>PZP</w:t>
      </w:r>
      <w:proofErr w:type="spellEnd"/>
      <w:r w:rsidRPr="006A1EE4">
        <w:rPr>
          <w:b/>
          <w:bCs/>
          <w:szCs w:val="24"/>
        </w:rPr>
        <w:t xml:space="preserve">: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III.5) WYKAZ OŚWIADCZEŃ LUB DOKUMENTÓW SKŁADANYCH PRZEZ WYKONAWCĘ W POSTĘPOWANIU NA WEZWANIE </w:t>
      </w:r>
      <w:proofErr w:type="spellStart"/>
      <w:r w:rsidRPr="006A1EE4">
        <w:rPr>
          <w:b/>
          <w:bCs/>
          <w:szCs w:val="24"/>
        </w:rPr>
        <w:t>ZAMAWIAJACEGO</w:t>
      </w:r>
      <w:proofErr w:type="spellEnd"/>
      <w:r w:rsidRPr="006A1EE4">
        <w:rPr>
          <w:b/>
          <w:bCs/>
          <w:szCs w:val="24"/>
        </w:rPr>
        <w:t xml:space="preserve"> W CELU POTWIERDZENIA OKOLICZNOŚCI, O KTÓRYCH MOWA W ART. 25 UST. 1 PKT 1 USTAWY </w:t>
      </w:r>
      <w:proofErr w:type="spellStart"/>
      <w:r w:rsidRPr="006A1EE4">
        <w:rPr>
          <w:b/>
          <w:bCs/>
          <w:szCs w:val="24"/>
        </w:rPr>
        <w:t>PZP</w:t>
      </w:r>
      <w:proofErr w:type="spellEnd"/>
      <w:r w:rsidRPr="006A1EE4">
        <w:rPr>
          <w:b/>
          <w:bCs/>
          <w:szCs w:val="24"/>
        </w:rPr>
        <w:t xml:space="preserve"> </w:t>
      </w:r>
    </w:p>
    <w:p w:rsidR="006A1EE4" w:rsidRPr="006A1EE4" w:rsidRDefault="006A1EE4" w:rsidP="006A1EE4">
      <w:pPr>
        <w:widowControl/>
        <w:adjustRightInd/>
        <w:spacing w:line="240" w:lineRule="auto"/>
        <w:jc w:val="left"/>
        <w:textAlignment w:val="auto"/>
        <w:rPr>
          <w:szCs w:val="24"/>
        </w:rPr>
      </w:pPr>
      <w:r w:rsidRPr="006A1EE4">
        <w:rPr>
          <w:b/>
          <w:bCs/>
          <w:szCs w:val="24"/>
        </w:rPr>
        <w:t>III.5.1) W ZAKRESIE SPEŁNIANIA WARUNKÓW UDZIAŁU W POSTĘPOWANIU:</w:t>
      </w:r>
      <w:r w:rsidRPr="006A1EE4">
        <w:rPr>
          <w:szCs w:val="24"/>
        </w:rPr>
        <w:t xml:space="preserve"> </w:t>
      </w:r>
      <w:r w:rsidRPr="006A1EE4">
        <w:rPr>
          <w:szCs w:val="24"/>
        </w:rPr>
        <w:br/>
        <w:t>1. Zamawiający przed udzieleniem zamówienia wezwie Wykonawcę, który złożył naj-</w:t>
      </w:r>
      <w:r w:rsidRPr="006A1EE4">
        <w:rPr>
          <w:szCs w:val="24"/>
        </w:rPr>
        <w:lastRenderedPageBreak/>
        <w:t>korzystniejszą ofertę (ofertę, która została najwyżej oceniona), do złożenia aktualnych na dzień złożenia następujących dokumentów: 1) oświadczenia (zgodnie ze wzorem stanowi</w:t>
      </w:r>
      <w:r w:rsidRPr="006A1EE4">
        <w:rPr>
          <w:szCs w:val="24"/>
        </w:rPr>
        <w:t>ą</w:t>
      </w:r>
      <w:r w:rsidRPr="006A1EE4">
        <w:rPr>
          <w:szCs w:val="24"/>
        </w:rPr>
        <w:t xml:space="preserve">cym Załącznik 3 do </w:t>
      </w:r>
      <w:proofErr w:type="spellStart"/>
      <w:r w:rsidRPr="006A1EE4">
        <w:rPr>
          <w:szCs w:val="24"/>
        </w:rPr>
        <w:t>SIWZ</w:t>
      </w:r>
      <w:proofErr w:type="spellEnd"/>
      <w:r w:rsidRPr="006A1EE4">
        <w:rPr>
          <w:szCs w:val="24"/>
        </w:rPr>
        <w:t xml:space="preserve">) </w:t>
      </w:r>
      <w:proofErr w:type="spellStart"/>
      <w:r w:rsidRPr="006A1EE4">
        <w:rPr>
          <w:szCs w:val="24"/>
        </w:rPr>
        <w:t>Wykonaw-cy</w:t>
      </w:r>
      <w:proofErr w:type="spellEnd"/>
      <w:r w:rsidRPr="006A1EE4">
        <w:rPr>
          <w:szCs w:val="24"/>
        </w:rPr>
        <w:t>, że posiada roczny obrót za okres ostatnich trzech lat obrotowych, a jeżeli okres prowadzenia działalności Wykonawcy jest krótszy – za ten okres, w wysokości nie mniejszej niż 15 000 000,00 zł za każdy rok, 2) wykazu usług (zgo</w:t>
      </w:r>
      <w:r w:rsidRPr="006A1EE4">
        <w:rPr>
          <w:szCs w:val="24"/>
        </w:rPr>
        <w:t>d</w:t>
      </w:r>
      <w:r w:rsidRPr="006A1EE4">
        <w:rPr>
          <w:szCs w:val="24"/>
        </w:rPr>
        <w:t xml:space="preserve">nie ze wzorem stanowiącym Załącznik 4 do </w:t>
      </w:r>
      <w:proofErr w:type="spellStart"/>
      <w:r w:rsidRPr="006A1EE4">
        <w:rPr>
          <w:szCs w:val="24"/>
        </w:rPr>
        <w:t>SIWZ</w:t>
      </w:r>
      <w:proofErr w:type="spellEnd"/>
      <w:r w:rsidRPr="006A1EE4">
        <w:rPr>
          <w:szCs w:val="24"/>
        </w:rPr>
        <w:t xml:space="preserve">), o których mowa w części V pkt 2 </w:t>
      </w:r>
      <w:proofErr w:type="spellStart"/>
      <w:r w:rsidRPr="006A1EE4">
        <w:rPr>
          <w:szCs w:val="24"/>
        </w:rPr>
        <w:t>SIWZ</w:t>
      </w:r>
      <w:proofErr w:type="spellEnd"/>
      <w:r w:rsidRPr="006A1EE4">
        <w:rPr>
          <w:szCs w:val="24"/>
        </w:rPr>
        <w:t>, wykonanych w okresie ostatnich pięciu lat przed upływem terminu składania ofert, wraz z podaniem ich przedmiotu, dat wykonania i podmiotów, na rzecz których usługi te zostały w</w:t>
      </w:r>
      <w:r w:rsidRPr="006A1EE4">
        <w:rPr>
          <w:szCs w:val="24"/>
        </w:rPr>
        <w:t>y</w:t>
      </w:r>
      <w:r w:rsidRPr="006A1EE4">
        <w:rPr>
          <w:szCs w:val="24"/>
        </w:rPr>
        <w:t>konane, z załączeniem dowodów potwierdzających, że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w:t>
      </w:r>
      <w:r w:rsidRPr="006A1EE4">
        <w:rPr>
          <w:szCs w:val="24"/>
        </w:rPr>
        <w:t>d</w:t>
      </w:r>
      <w:r w:rsidRPr="006A1EE4">
        <w:rPr>
          <w:szCs w:val="24"/>
        </w:rPr>
        <w:t>czenie wykonawcy, 3) wykazu robót budowlanych (zgodnie ze wzorem stanowiącym Załąc</w:t>
      </w:r>
      <w:r w:rsidRPr="006A1EE4">
        <w:rPr>
          <w:szCs w:val="24"/>
        </w:rPr>
        <w:t>z</w:t>
      </w:r>
      <w:r w:rsidRPr="006A1EE4">
        <w:rPr>
          <w:szCs w:val="24"/>
        </w:rPr>
        <w:t xml:space="preserve">nik 5 do </w:t>
      </w:r>
      <w:proofErr w:type="spellStart"/>
      <w:r w:rsidRPr="006A1EE4">
        <w:rPr>
          <w:szCs w:val="24"/>
        </w:rPr>
        <w:t>SIWZ</w:t>
      </w:r>
      <w:proofErr w:type="spellEnd"/>
      <w:r w:rsidRPr="006A1EE4">
        <w:rPr>
          <w:szCs w:val="24"/>
        </w:rPr>
        <w:t xml:space="preserve">), o których mowa w części V pkt 3 </w:t>
      </w:r>
      <w:proofErr w:type="spellStart"/>
      <w:r w:rsidRPr="006A1EE4">
        <w:rPr>
          <w:szCs w:val="24"/>
        </w:rPr>
        <w:t>SIWZ</w:t>
      </w:r>
      <w:proofErr w:type="spellEnd"/>
      <w:r w:rsidRPr="006A1EE4">
        <w:rPr>
          <w:szCs w:val="24"/>
        </w:rPr>
        <w:t>, wykonanych w okresie ostatnich pięciu lat przed upływem terminu składania ofert, wraz z podaniem ich zakresu w tym kub</w:t>
      </w:r>
      <w:r w:rsidRPr="006A1EE4">
        <w:rPr>
          <w:szCs w:val="24"/>
        </w:rPr>
        <w:t>a</w:t>
      </w:r>
      <w:r w:rsidRPr="006A1EE4">
        <w:rPr>
          <w:szCs w:val="24"/>
        </w:rPr>
        <w:t>tury budynku, daty wykonania, miejsca wykonania i podmiotów, na rzecz których roboty te zostały wykonane, z załączeniem dowodów potwierdzających, że te roboty zostały wykonane zgodnie z przepisami prawa budowlanego i prawidło-</w:t>
      </w:r>
      <w:proofErr w:type="spellStart"/>
      <w:r w:rsidRPr="006A1EE4">
        <w:rPr>
          <w:szCs w:val="24"/>
        </w:rPr>
        <w:t>wo</w:t>
      </w:r>
      <w:proofErr w:type="spellEnd"/>
      <w:r w:rsidRPr="006A1EE4">
        <w:rPr>
          <w:szCs w:val="24"/>
        </w:rPr>
        <w:t xml:space="preserve"> ukończone, przy czym dowodami, o których mowa, są referencje bądź inne do-</w:t>
      </w:r>
      <w:proofErr w:type="spellStart"/>
      <w:r w:rsidRPr="006A1EE4">
        <w:rPr>
          <w:szCs w:val="24"/>
        </w:rPr>
        <w:t>kumenty</w:t>
      </w:r>
      <w:proofErr w:type="spellEnd"/>
      <w:r w:rsidRPr="006A1EE4">
        <w:rPr>
          <w:szCs w:val="24"/>
        </w:rPr>
        <w:t xml:space="preserve"> wystawione przez podmiot, na rzecz kt</w:t>
      </w:r>
      <w:r w:rsidRPr="006A1EE4">
        <w:rPr>
          <w:szCs w:val="24"/>
        </w:rPr>
        <w:t>ó</w:t>
      </w:r>
      <w:r w:rsidRPr="006A1EE4">
        <w:rPr>
          <w:szCs w:val="24"/>
        </w:rPr>
        <w:t xml:space="preserve">rego roboty były wykonywane, a jeżeli z uzasadnionej przyczyny o obiektywnym charakterze Wykonawca nie jest w stanie uzyskać tych dokumentów – inne dokumenty, 4) wykazu robót budowlanych (zgodnie ze wzorem stanowiącym Załącznik 6 do </w:t>
      </w:r>
      <w:proofErr w:type="spellStart"/>
      <w:r w:rsidRPr="006A1EE4">
        <w:rPr>
          <w:szCs w:val="24"/>
        </w:rPr>
        <w:t>SIWZ</w:t>
      </w:r>
      <w:proofErr w:type="spellEnd"/>
      <w:r w:rsidRPr="006A1EE4">
        <w:rPr>
          <w:szCs w:val="24"/>
        </w:rPr>
        <w:t xml:space="preserve">), o których mowa w części V pkt 4 </w:t>
      </w:r>
      <w:proofErr w:type="spellStart"/>
      <w:r w:rsidRPr="006A1EE4">
        <w:rPr>
          <w:szCs w:val="24"/>
        </w:rPr>
        <w:t>SIWZ</w:t>
      </w:r>
      <w:proofErr w:type="spellEnd"/>
      <w:r w:rsidRPr="006A1EE4">
        <w:rPr>
          <w:szCs w:val="24"/>
        </w:rPr>
        <w:t>, wykonanych w okresie ostatnich pięciu lat przed upływem terminu składania ofert, wraz z podaniem ich zakresu w tym powierzchni boiska oraz rodzaju n</w:t>
      </w:r>
      <w:r w:rsidRPr="006A1EE4">
        <w:rPr>
          <w:szCs w:val="24"/>
        </w:rPr>
        <w:t>a</w:t>
      </w:r>
      <w:r w:rsidRPr="006A1EE4">
        <w:rPr>
          <w:szCs w:val="24"/>
        </w:rPr>
        <w:t>wierzchni, daty wykonania, miejsca wyko-</w:t>
      </w:r>
      <w:proofErr w:type="spellStart"/>
      <w:r w:rsidRPr="006A1EE4">
        <w:rPr>
          <w:szCs w:val="24"/>
        </w:rPr>
        <w:t>nania</w:t>
      </w:r>
      <w:proofErr w:type="spellEnd"/>
      <w:r w:rsidRPr="006A1EE4">
        <w:rPr>
          <w:szCs w:val="24"/>
        </w:rPr>
        <w:t xml:space="preserve"> i podmiotów, na rzecz których roboty te z</w:t>
      </w:r>
      <w:r w:rsidRPr="006A1EE4">
        <w:rPr>
          <w:szCs w:val="24"/>
        </w:rPr>
        <w:t>o</w:t>
      </w:r>
      <w:r w:rsidRPr="006A1EE4">
        <w:rPr>
          <w:szCs w:val="24"/>
        </w:rPr>
        <w:t>stały wykonane, z załączeniem dowodów potwierdzających, że te roboty zostały wykonane zgodnie z przepisami prawa budowlanego i prawidłowo ukończone, przy czym dowodami, o których mowa, są referencje bądź inne dokumenty wystawione przez podmiot, na rzecz kt</w:t>
      </w:r>
      <w:r w:rsidRPr="006A1EE4">
        <w:rPr>
          <w:szCs w:val="24"/>
        </w:rPr>
        <w:t>ó</w:t>
      </w:r>
      <w:r w:rsidRPr="006A1EE4">
        <w:rPr>
          <w:szCs w:val="24"/>
        </w:rPr>
        <w:t xml:space="preserve">rego roboty były wykonywane, a jeżeli z uzasadnionej przyczyny o obiektywnym charakterze Wykonawca nie jest w stanie uzyskać tych dokumentów – inne dokumenty, 5) wykazu osób (zgodnie ze wzorem stanowiącym Załącznik 7 do </w:t>
      </w:r>
      <w:proofErr w:type="spellStart"/>
      <w:r w:rsidRPr="006A1EE4">
        <w:rPr>
          <w:szCs w:val="24"/>
        </w:rPr>
        <w:t>SIWZ</w:t>
      </w:r>
      <w:proofErr w:type="spellEnd"/>
      <w:r w:rsidRPr="006A1EE4">
        <w:rPr>
          <w:szCs w:val="24"/>
        </w:rPr>
        <w:t xml:space="preserve">), o których mowa w części V pkt 5 </w:t>
      </w:r>
      <w:proofErr w:type="spellStart"/>
      <w:r w:rsidRPr="006A1EE4">
        <w:rPr>
          <w:szCs w:val="24"/>
        </w:rPr>
        <w:t>SIWZ</w:t>
      </w:r>
      <w:proofErr w:type="spellEnd"/>
      <w:r w:rsidRPr="006A1EE4">
        <w:rPr>
          <w:szCs w:val="24"/>
        </w:rPr>
        <w:t xml:space="preserve">, wraz z informacjami na temat ich uprawnień, a tak-że zakresu wykonywanych przez nie czynności oraz informacją o podstawie do dysponowania tymi osobami, 6) wykazu osób (zgodnie ze wzorem stanowiącym Załącznik 8 do </w:t>
      </w:r>
      <w:proofErr w:type="spellStart"/>
      <w:r w:rsidRPr="006A1EE4">
        <w:rPr>
          <w:szCs w:val="24"/>
        </w:rPr>
        <w:t>SIWZ</w:t>
      </w:r>
      <w:proofErr w:type="spellEnd"/>
      <w:r w:rsidRPr="006A1EE4">
        <w:rPr>
          <w:szCs w:val="24"/>
        </w:rPr>
        <w:t xml:space="preserve">), o których mowa w części V pkt 6 </w:t>
      </w:r>
      <w:proofErr w:type="spellStart"/>
      <w:r w:rsidRPr="006A1EE4">
        <w:rPr>
          <w:szCs w:val="24"/>
        </w:rPr>
        <w:t>SIWZ</w:t>
      </w:r>
      <w:proofErr w:type="spellEnd"/>
      <w:r w:rsidRPr="006A1EE4">
        <w:rPr>
          <w:szCs w:val="24"/>
        </w:rPr>
        <w:t xml:space="preserve">, wraz z informacjami na temat ich uprawnień, a tak-że zakresu wykonywanych przez nie czynności oraz informacją o podstawie do dysponowania tymi osobami. </w:t>
      </w:r>
      <w:r w:rsidRPr="006A1EE4">
        <w:rPr>
          <w:szCs w:val="24"/>
        </w:rPr>
        <w:br/>
      </w:r>
      <w:r w:rsidRPr="006A1EE4">
        <w:rPr>
          <w:b/>
          <w:bCs/>
          <w:szCs w:val="24"/>
        </w:rPr>
        <w:t>III.5.2) W ZAKRESIE KRYTERIÓW SELEKCJI:</w:t>
      </w:r>
      <w:r w:rsidRPr="006A1EE4">
        <w:rPr>
          <w:szCs w:val="24"/>
        </w:rPr>
        <w:t xml:space="preserve">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III.6) WYKAZ OŚWIADCZEŃ LUB DOKUMENTÓW SKŁADANYCH PRZEZ WYKONAWCĘ W POSTĘPOWANIU NA WEZWANIE </w:t>
      </w:r>
      <w:proofErr w:type="spellStart"/>
      <w:r w:rsidRPr="006A1EE4">
        <w:rPr>
          <w:b/>
          <w:bCs/>
          <w:szCs w:val="24"/>
        </w:rPr>
        <w:t>ZAMAWIAJACEGO</w:t>
      </w:r>
      <w:proofErr w:type="spellEnd"/>
      <w:r w:rsidRPr="006A1EE4">
        <w:rPr>
          <w:b/>
          <w:bCs/>
          <w:szCs w:val="24"/>
        </w:rPr>
        <w:t xml:space="preserve"> W CELU POTWIERDZENIA OKOLICZNOŚCI, O KTÓRYCH MOWA W ART. 25 UST. 1 PKT 2 USTAWY </w:t>
      </w:r>
      <w:proofErr w:type="spellStart"/>
      <w:r w:rsidRPr="006A1EE4">
        <w:rPr>
          <w:b/>
          <w:bCs/>
          <w:szCs w:val="24"/>
        </w:rPr>
        <w:t>PZP</w:t>
      </w:r>
      <w:proofErr w:type="spellEnd"/>
      <w:r w:rsidRPr="006A1EE4">
        <w:rPr>
          <w:b/>
          <w:bCs/>
          <w:szCs w:val="24"/>
        </w:rPr>
        <w:t xml:space="preserve">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III.7) INNE DOKUMENTY NIE WYMIENIONE W pkt III.3) - III.6) </w:t>
      </w:r>
    </w:p>
    <w:p w:rsidR="006A1EE4" w:rsidRPr="006A1EE4" w:rsidRDefault="006A1EE4" w:rsidP="006A1EE4">
      <w:pPr>
        <w:widowControl/>
        <w:adjustRightInd/>
        <w:spacing w:line="240" w:lineRule="auto"/>
        <w:jc w:val="left"/>
        <w:textAlignment w:val="auto"/>
        <w:rPr>
          <w:szCs w:val="24"/>
        </w:rPr>
      </w:pPr>
      <w:r w:rsidRPr="006A1EE4">
        <w:rPr>
          <w:szCs w:val="24"/>
          <w:u w:val="single"/>
        </w:rPr>
        <w:t xml:space="preserve">SEKCJA IV: PROCEDURA </w:t>
      </w:r>
    </w:p>
    <w:p w:rsidR="006A1EE4" w:rsidRPr="006A1EE4" w:rsidRDefault="006A1EE4" w:rsidP="006A1EE4">
      <w:pPr>
        <w:widowControl/>
        <w:adjustRightInd/>
        <w:spacing w:line="240" w:lineRule="auto"/>
        <w:jc w:val="left"/>
        <w:textAlignment w:val="auto"/>
        <w:rPr>
          <w:szCs w:val="24"/>
        </w:rPr>
      </w:pPr>
      <w:r w:rsidRPr="006A1EE4">
        <w:rPr>
          <w:b/>
          <w:bCs/>
          <w:szCs w:val="24"/>
        </w:rPr>
        <w:t xml:space="preserve">IV.1) OPIS </w:t>
      </w:r>
      <w:r w:rsidRPr="006A1EE4">
        <w:rPr>
          <w:szCs w:val="24"/>
        </w:rPr>
        <w:br/>
      </w:r>
      <w:r w:rsidRPr="006A1EE4">
        <w:rPr>
          <w:b/>
          <w:bCs/>
          <w:szCs w:val="24"/>
        </w:rPr>
        <w:t xml:space="preserve">IV.1.1) Tryb udzielenia zamówienia: </w:t>
      </w:r>
      <w:r w:rsidRPr="006A1EE4">
        <w:rPr>
          <w:szCs w:val="24"/>
        </w:rPr>
        <w:t xml:space="preserve">Przetarg nieograniczony </w:t>
      </w:r>
      <w:r w:rsidRPr="006A1EE4">
        <w:rPr>
          <w:szCs w:val="24"/>
        </w:rPr>
        <w:br/>
      </w:r>
      <w:r w:rsidRPr="006A1EE4">
        <w:rPr>
          <w:b/>
          <w:bCs/>
          <w:szCs w:val="24"/>
        </w:rPr>
        <w:t>IV.1.2) Zamawiający żąda wniesienia wadium:</w:t>
      </w:r>
      <w:r w:rsidRPr="006A1EE4">
        <w:rPr>
          <w:szCs w:val="24"/>
        </w:rPr>
        <w:t xml:space="preserve"> </w:t>
      </w:r>
    </w:p>
    <w:p w:rsidR="006A1EE4" w:rsidRPr="006A1EE4" w:rsidRDefault="006A1EE4" w:rsidP="006A1EE4">
      <w:pPr>
        <w:widowControl/>
        <w:adjustRightInd/>
        <w:spacing w:line="240" w:lineRule="auto"/>
        <w:jc w:val="left"/>
        <w:textAlignment w:val="auto"/>
        <w:rPr>
          <w:szCs w:val="24"/>
        </w:rPr>
      </w:pPr>
      <w:r w:rsidRPr="006A1EE4">
        <w:rPr>
          <w:szCs w:val="24"/>
        </w:rPr>
        <w:t xml:space="preserve">Tak </w:t>
      </w:r>
      <w:r w:rsidRPr="006A1EE4">
        <w:rPr>
          <w:szCs w:val="24"/>
        </w:rPr>
        <w:br/>
        <w:t xml:space="preserve">Informacja na temat wadium </w:t>
      </w:r>
      <w:r w:rsidRPr="006A1EE4">
        <w:rPr>
          <w:szCs w:val="24"/>
        </w:rPr>
        <w:br/>
      </w:r>
      <w:r w:rsidRPr="006A1EE4">
        <w:rPr>
          <w:szCs w:val="24"/>
        </w:rPr>
        <w:lastRenderedPageBreak/>
        <w:t xml:space="preserve">Zamawiający wymaga wniesienia wadium. Wadium w wysokości 80 000,00 zł (osiemdziesiąt tysięcy złotych) Wykonawca powinien wnieść przed upływem terminu składania ofert </w:t>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IV.1.3) Przewiduje się udzielenie zaliczek na poczet wykonania zamówienia:</w:t>
      </w:r>
      <w:r w:rsidRPr="006A1EE4">
        <w:rPr>
          <w:szCs w:val="24"/>
        </w:rPr>
        <w:t xml:space="preserve">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r w:rsidRPr="006A1EE4">
        <w:rPr>
          <w:szCs w:val="24"/>
        </w:rPr>
        <w:br/>
        <w:t xml:space="preserve">Należy podać informacje na temat udzielania zaliczek: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 xml:space="preserve">IV.1.4) Wymaga się złożenia ofert w postaci katalogów elektronicznych lub dołączenia do ofert katalogów elektronicznych: </w:t>
      </w:r>
    </w:p>
    <w:p w:rsidR="006A1EE4" w:rsidRPr="006A1EE4" w:rsidRDefault="006A1EE4" w:rsidP="006A1EE4">
      <w:pPr>
        <w:widowControl/>
        <w:adjustRightInd/>
        <w:spacing w:line="240" w:lineRule="auto"/>
        <w:jc w:val="left"/>
        <w:textAlignment w:val="auto"/>
        <w:rPr>
          <w:szCs w:val="24"/>
        </w:rPr>
      </w:pPr>
      <w:r w:rsidRPr="006A1EE4">
        <w:rPr>
          <w:szCs w:val="24"/>
        </w:rPr>
        <w:t xml:space="preserve">Nie </w:t>
      </w:r>
      <w:r w:rsidRPr="006A1EE4">
        <w:rPr>
          <w:szCs w:val="24"/>
        </w:rPr>
        <w:br/>
        <w:t xml:space="preserve">Dopuszcza się złożenie ofert w postaci katalogów elektronicznych lub dołączenia do ofert katalogów elektronicznych: </w:t>
      </w:r>
      <w:r w:rsidRPr="006A1EE4">
        <w:rPr>
          <w:szCs w:val="24"/>
        </w:rPr>
        <w:br/>
        <w:t xml:space="preserve">Nie </w:t>
      </w:r>
      <w:r w:rsidRPr="006A1EE4">
        <w:rPr>
          <w:szCs w:val="24"/>
        </w:rPr>
        <w:br/>
        <w:t xml:space="preserve">Informacje dodatkowe: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 xml:space="preserve">IV.1.5.) Wymaga się złożenia oferty wariantowej: </w:t>
      </w:r>
    </w:p>
    <w:p w:rsidR="006A1EE4" w:rsidRPr="006A1EE4" w:rsidRDefault="006A1EE4" w:rsidP="006A1EE4">
      <w:pPr>
        <w:widowControl/>
        <w:adjustRightInd/>
        <w:spacing w:line="240" w:lineRule="auto"/>
        <w:jc w:val="left"/>
        <w:textAlignment w:val="auto"/>
        <w:rPr>
          <w:szCs w:val="24"/>
        </w:rPr>
      </w:pPr>
      <w:r w:rsidRPr="006A1EE4">
        <w:rPr>
          <w:szCs w:val="24"/>
        </w:rPr>
        <w:br/>
        <w:t xml:space="preserve">Dopuszcza się złożenie oferty wariantowej </w:t>
      </w:r>
      <w:r w:rsidRPr="006A1EE4">
        <w:rPr>
          <w:szCs w:val="24"/>
        </w:rPr>
        <w:br/>
        <w:t xml:space="preserve">Nie </w:t>
      </w:r>
      <w:r w:rsidRPr="006A1EE4">
        <w:rPr>
          <w:szCs w:val="24"/>
        </w:rPr>
        <w:br/>
        <w:t>Złożenie oferty wariantowej dopuszcza się tylko z jednoczesnym złożeniem oferty zasadn</w:t>
      </w:r>
      <w:r w:rsidRPr="006A1EE4">
        <w:rPr>
          <w:szCs w:val="24"/>
        </w:rPr>
        <w:t>i</w:t>
      </w:r>
      <w:r w:rsidRPr="006A1EE4">
        <w:rPr>
          <w:szCs w:val="24"/>
        </w:rPr>
        <w:t xml:space="preserve">czej: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IV.1.6) Przewidywana liczba wykonawców, którzy zostaną zaproszeni do udziału w p</w:t>
      </w:r>
      <w:r w:rsidRPr="006A1EE4">
        <w:rPr>
          <w:b/>
          <w:bCs/>
          <w:szCs w:val="24"/>
        </w:rPr>
        <w:t>o</w:t>
      </w:r>
      <w:r w:rsidRPr="006A1EE4">
        <w:rPr>
          <w:b/>
          <w:bCs/>
          <w:szCs w:val="24"/>
        </w:rPr>
        <w:t xml:space="preserve">stępowaniu </w:t>
      </w:r>
      <w:r w:rsidRPr="006A1EE4">
        <w:rPr>
          <w:szCs w:val="24"/>
        </w:rPr>
        <w:br/>
      </w:r>
      <w:r w:rsidRPr="006A1EE4">
        <w:rPr>
          <w:i/>
          <w:iCs/>
          <w:szCs w:val="24"/>
        </w:rPr>
        <w:t>(przetarg ograniczony, negocjacje z ogłoszeniem, dialog konkurencyjny, partnerstwo innow</w:t>
      </w:r>
      <w:r w:rsidRPr="006A1EE4">
        <w:rPr>
          <w:i/>
          <w:iCs/>
          <w:szCs w:val="24"/>
        </w:rPr>
        <w:t>a</w:t>
      </w:r>
      <w:r w:rsidRPr="006A1EE4">
        <w:rPr>
          <w:i/>
          <w:iCs/>
          <w:szCs w:val="24"/>
        </w:rPr>
        <w:t xml:space="preserve">cyjne) </w:t>
      </w:r>
    </w:p>
    <w:p w:rsidR="006A1EE4" w:rsidRPr="006A1EE4" w:rsidRDefault="006A1EE4" w:rsidP="006A1EE4">
      <w:pPr>
        <w:widowControl/>
        <w:adjustRightInd/>
        <w:spacing w:line="240" w:lineRule="auto"/>
        <w:jc w:val="left"/>
        <w:textAlignment w:val="auto"/>
        <w:rPr>
          <w:szCs w:val="24"/>
        </w:rPr>
      </w:pPr>
      <w:r w:rsidRPr="006A1EE4">
        <w:rPr>
          <w:szCs w:val="24"/>
        </w:rPr>
        <w:t xml:space="preserve">Liczba wykonawców   </w:t>
      </w:r>
      <w:r w:rsidRPr="006A1EE4">
        <w:rPr>
          <w:szCs w:val="24"/>
        </w:rPr>
        <w:br/>
        <w:t xml:space="preserve">Przewidywana minimalna liczba wykonawców </w:t>
      </w:r>
      <w:r w:rsidRPr="006A1EE4">
        <w:rPr>
          <w:szCs w:val="24"/>
        </w:rPr>
        <w:br/>
        <w:t xml:space="preserve">Maksymalna liczba wykonawców   </w:t>
      </w:r>
      <w:r w:rsidRPr="006A1EE4">
        <w:rPr>
          <w:szCs w:val="24"/>
        </w:rPr>
        <w:br/>
        <w:t xml:space="preserve">Kryteria selekcji wykonawców: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 xml:space="preserve">IV.1.7) Informacje na temat umowy ramowej lub dynamicznego systemu zakupów: </w:t>
      </w:r>
    </w:p>
    <w:p w:rsidR="006A1EE4" w:rsidRPr="006A1EE4" w:rsidRDefault="006A1EE4" w:rsidP="006A1EE4">
      <w:pPr>
        <w:widowControl/>
        <w:adjustRightInd/>
        <w:spacing w:line="240" w:lineRule="auto"/>
        <w:jc w:val="left"/>
        <w:textAlignment w:val="auto"/>
        <w:rPr>
          <w:szCs w:val="24"/>
        </w:rPr>
      </w:pPr>
      <w:r w:rsidRPr="006A1EE4">
        <w:rPr>
          <w:szCs w:val="24"/>
        </w:rPr>
        <w:t xml:space="preserve">Umowa ramowa będzie zawarta: </w:t>
      </w:r>
      <w:r w:rsidRPr="006A1EE4">
        <w:rPr>
          <w:szCs w:val="24"/>
        </w:rPr>
        <w:br/>
      </w:r>
      <w:r w:rsidRPr="006A1EE4">
        <w:rPr>
          <w:szCs w:val="24"/>
        </w:rPr>
        <w:br/>
        <w:t xml:space="preserve">Czy przewiduje się ograniczenie liczby uczestników umowy ramowej: </w:t>
      </w:r>
      <w:r w:rsidRPr="006A1EE4">
        <w:rPr>
          <w:szCs w:val="24"/>
        </w:rPr>
        <w:br/>
      </w:r>
      <w:r w:rsidRPr="006A1EE4">
        <w:rPr>
          <w:szCs w:val="24"/>
        </w:rPr>
        <w:br/>
        <w:t xml:space="preserve">Przewidziana maksymalna liczba uczestników umowy ramowej: </w:t>
      </w:r>
      <w:r w:rsidRPr="006A1EE4">
        <w:rPr>
          <w:szCs w:val="24"/>
        </w:rPr>
        <w:br/>
      </w:r>
      <w:r w:rsidRPr="006A1EE4">
        <w:rPr>
          <w:szCs w:val="24"/>
        </w:rPr>
        <w:br/>
        <w:t xml:space="preserve">Informacje dodatkowe: </w:t>
      </w:r>
      <w:r w:rsidRPr="006A1EE4">
        <w:rPr>
          <w:szCs w:val="24"/>
        </w:rPr>
        <w:br/>
      </w:r>
      <w:r w:rsidRPr="006A1EE4">
        <w:rPr>
          <w:szCs w:val="24"/>
        </w:rPr>
        <w:br/>
        <w:t xml:space="preserve">Zamówienie obejmuje ustanowienie dynamicznego systemu zakupów: </w:t>
      </w:r>
      <w:r w:rsidRPr="006A1EE4">
        <w:rPr>
          <w:szCs w:val="24"/>
        </w:rPr>
        <w:br/>
      </w:r>
      <w:r w:rsidRPr="006A1EE4">
        <w:rPr>
          <w:szCs w:val="24"/>
        </w:rPr>
        <w:br/>
        <w:t xml:space="preserve">Adres strony internetowej, na której będą zamieszczone dodatkowe informacje dotyczące dynamicznego systemu zakupów: </w:t>
      </w:r>
      <w:r w:rsidRPr="006A1EE4">
        <w:rPr>
          <w:szCs w:val="24"/>
        </w:rPr>
        <w:br/>
      </w:r>
      <w:r w:rsidRPr="006A1EE4">
        <w:rPr>
          <w:szCs w:val="24"/>
        </w:rPr>
        <w:br/>
        <w:t xml:space="preserve">Informacje dodatkowe: </w:t>
      </w:r>
      <w:r w:rsidRPr="006A1EE4">
        <w:rPr>
          <w:szCs w:val="24"/>
        </w:rPr>
        <w:br/>
      </w:r>
      <w:r w:rsidRPr="006A1EE4">
        <w:rPr>
          <w:szCs w:val="24"/>
        </w:rPr>
        <w:lastRenderedPageBreak/>
        <w:br/>
        <w:t xml:space="preserve">W ramach umowy ramowej/dynamicznego systemu zakupów dopuszcza się złożenie ofert w formie katalogów elektronicznych: </w:t>
      </w:r>
      <w:r w:rsidRPr="006A1EE4">
        <w:rPr>
          <w:szCs w:val="24"/>
        </w:rPr>
        <w:br/>
      </w:r>
      <w:r w:rsidRPr="006A1EE4">
        <w:rPr>
          <w:szCs w:val="24"/>
        </w:rPr>
        <w:br/>
        <w:t xml:space="preserve">Przewiduje się pobranie ze złożonych katalogów elektronicznych informacji potrzebnych do sporządzenia ofert w ramach umowy ramowej/dynamicznego systemu zakupów: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 xml:space="preserve">IV.1.8) Aukcja elektroniczna </w:t>
      </w:r>
      <w:r w:rsidRPr="006A1EE4">
        <w:rPr>
          <w:szCs w:val="24"/>
        </w:rPr>
        <w:br/>
      </w:r>
      <w:r w:rsidRPr="006A1EE4">
        <w:rPr>
          <w:b/>
          <w:bCs/>
          <w:szCs w:val="24"/>
        </w:rPr>
        <w:t xml:space="preserve">Przewidziane jest przeprowadzenie aukcji elektronicznej </w:t>
      </w:r>
      <w:r w:rsidRPr="006A1EE4">
        <w:rPr>
          <w:i/>
          <w:iCs/>
          <w:szCs w:val="24"/>
        </w:rPr>
        <w:t>(przetarg nieograniczony, prz</w:t>
      </w:r>
      <w:r w:rsidRPr="006A1EE4">
        <w:rPr>
          <w:i/>
          <w:iCs/>
          <w:szCs w:val="24"/>
        </w:rPr>
        <w:t>e</w:t>
      </w:r>
      <w:r w:rsidRPr="006A1EE4">
        <w:rPr>
          <w:i/>
          <w:iCs/>
          <w:szCs w:val="24"/>
        </w:rPr>
        <w:t xml:space="preserve">targ ograniczony, negocjacje z ogłoszeniem) </w:t>
      </w:r>
      <w:r w:rsidRPr="006A1EE4">
        <w:rPr>
          <w:szCs w:val="24"/>
        </w:rPr>
        <w:t xml:space="preserve">Nie </w:t>
      </w:r>
      <w:r w:rsidRPr="006A1EE4">
        <w:rPr>
          <w:szCs w:val="24"/>
        </w:rPr>
        <w:br/>
        <w:t xml:space="preserve">Należy podać adres strony internetowej, na której aukcja będzie prowadzona: </w:t>
      </w:r>
      <w:r w:rsidRPr="006A1EE4">
        <w:rPr>
          <w:szCs w:val="24"/>
        </w:rPr>
        <w:br/>
      </w:r>
      <w:r w:rsidRPr="006A1EE4">
        <w:rPr>
          <w:szCs w:val="24"/>
        </w:rPr>
        <w:br/>
      </w:r>
      <w:r w:rsidRPr="006A1EE4">
        <w:rPr>
          <w:b/>
          <w:bCs/>
          <w:szCs w:val="24"/>
        </w:rPr>
        <w:t xml:space="preserve">Należy wskazać elementy, których wartości będą przedmiotem aukcji elektronicznej: </w:t>
      </w:r>
      <w:r w:rsidRPr="006A1EE4">
        <w:rPr>
          <w:szCs w:val="24"/>
        </w:rPr>
        <w:br/>
      </w:r>
      <w:r w:rsidRPr="006A1EE4">
        <w:rPr>
          <w:b/>
          <w:bCs/>
          <w:szCs w:val="24"/>
        </w:rPr>
        <w:t>Przewiduje się ograniczenia co do przedstawionych wartości, wynikające z opisu przedmiotu zamówienia:</w:t>
      </w:r>
      <w:r w:rsidRPr="006A1EE4">
        <w:rPr>
          <w:szCs w:val="24"/>
        </w:rPr>
        <w:t xml:space="preserve"> </w:t>
      </w:r>
      <w:r w:rsidRPr="006A1EE4">
        <w:rPr>
          <w:szCs w:val="24"/>
        </w:rPr>
        <w:br/>
      </w:r>
      <w:r w:rsidRPr="006A1EE4">
        <w:rPr>
          <w:szCs w:val="24"/>
        </w:rPr>
        <w:br/>
        <w:t>Należy podać, które informacje zostaną udostępnione wykonawcom w trakcie aukcji elektr</w:t>
      </w:r>
      <w:r w:rsidRPr="006A1EE4">
        <w:rPr>
          <w:szCs w:val="24"/>
        </w:rPr>
        <w:t>o</w:t>
      </w:r>
      <w:r w:rsidRPr="006A1EE4">
        <w:rPr>
          <w:szCs w:val="24"/>
        </w:rPr>
        <w:t xml:space="preserve">nicznej oraz jaki będzie termin ich udostępnienia: </w:t>
      </w:r>
      <w:r w:rsidRPr="006A1EE4">
        <w:rPr>
          <w:szCs w:val="24"/>
        </w:rPr>
        <w:br/>
        <w:t xml:space="preserve">Informacje dotyczące przebiegu aukcji elektronicznej: </w:t>
      </w:r>
      <w:r w:rsidRPr="006A1EE4">
        <w:rPr>
          <w:szCs w:val="24"/>
        </w:rPr>
        <w:br/>
        <w:t>Jaki jest przewidziany sposób postępowania w toku aukcji elektronicznej i jakie będą waru</w:t>
      </w:r>
      <w:r w:rsidRPr="006A1EE4">
        <w:rPr>
          <w:szCs w:val="24"/>
        </w:rPr>
        <w:t>n</w:t>
      </w:r>
      <w:r w:rsidRPr="006A1EE4">
        <w:rPr>
          <w:szCs w:val="24"/>
        </w:rPr>
        <w:t xml:space="preserve">ki, na jakich wykonawcy będą mogli licytować (minimalne wysokości postąpień): </w:t>
      </w:r>
      <w:r w:rsidRPr="006A1EE4">
        <w:rPr>
          <w:szCs w:val="24"/>
        </w:rPr>
        <w:br/>
        <w:t xml:space="preserve">Informacje dotyczące wykorzystywanego sprzętu elektronicznego, rozwiązań i specyfikacji technicznych w zakresie połączeń: </w:t>
      </w:r>
      <w:r w:rsidRPr="006A1EE4">
        <w:rPr>
          <w:szCs w:val="24"/>
        </w:rPr>
        <w:br/>
        <w:t xml:space="preserve">Wymagania dotyczące rejestracji i identyfikacji wykonawców w aukcji elektronicznej: </w:t>
      </w:r>
      <w:r w:rsidRPr="006A1EE4">
        <w:rPr>
          <w:szCs w:val="24"/>
        </w:rPr>
        <w:br/>
        <w:t xml:space="preserve">Informacje o liczbie etapów aukcji elektronicznej i czasie ich trwania: </w:t>
      </w:r>
    </w:p>
    <w:p w:rsidR="006A1EE4" w:rsidRPr="006A1EE4" w:rsidRDefault="006A1EE4" w:rsidP="006A1EE4">
      <w:pPr>
        <w:widowControl/>
        <w:adjustRightInd/>
        <w:spacing w:line="240" w:lineRule="auto"/>
        <w:jc w:val="left"/>
        <w:textAlignment w:val="auto"/>
        <w:rPr>
          <w:szCs w:val="24"/>
        </w:rPr>
      </w:pPr>
      <w:r w:rsidRPr="006A1EE4">
        <w:rPr>
          <w:szCs w:val="24"/>
        </w:rPr>
        <w:br/>
        <w:t xml:space="preserve">Czas trwania: </w:t>
      </w:r>
      <w:r w:rsidRPr="006A1EE4">
        <w:rPr>
          <w:szCs w:val="24"/>
        </w:rPr>
        <w:br/>
      </w:r>
      <w:r w:rsidRPr="006A1EE4">
        <w:rPr>
          <w:szCs w:val="24"/>
        </w:rPr>
        <w:br/>
        <w:t>Czy wykonawcy, którzy nie złożyli nowych postąpień, zostaną zakwalifikowani do następn</w:t>
      </w:r>
      <w:r w:rsidRPr="006A1EE4">
        <w:rPr>
          <w:szCs w:val="24"/>
        </w:rPr>
        <w:t>e</w:t>
      </w:r>
      <w:r w:rsidRPr="006A1EE4">
        <w:rPr>
          <w:szCs w:val="24"/>
        </w:rPr>
        <w:t xml:space="preserve">go etapu: </w:t>
      </w:r>
      <w:r w:rsidRPr="006A1EE4">
        <w:rPr>
          <w:szCs w:val="24"/>
        </w:rPr>
        <w:br/>
        <w:t xml:space="preserve">Warunki zamknięcia aukcji elektronicznej: </w:t>
      </w:r>
      <w:r w:rsidRPr="006A1EE4">
        <w:rPr>
          <w:szCs w:val="24"/>
        </w:rPr>
        <w:br/>
      </w:r>
    </w:p>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 xml:space="preserve">IV.2) KRYTERIA OCENY OFERT </w:t>
      </w:r>
      <w:r w:rsidRPr="006A1EE4">
        <w:rPr>
          <w:szCs w:val="24"/>
        </w:rPr>
        <w:br/>
      </w:r>
      <w:r w:rsidRPr="006A1EE4">
        <w:rPr>
          <w:b/>
          <w:bCs/>
          <w:szCs w:val="24"/>
        </w:rPr>
        <w:t xml:space="preserve">IV.2.1) Kryteria oceny ofert: </w:t>
      </w:r>
      <w:r w:rsidRPr="006A1EE4">
        <w:rPr>
          <w:szCs w:val="24"/>
        </w:rPr>
        <w:br/>
      </w:r>
      <w:r w:rsidRPr="006A1EE4">
        <w:rPr>
          <w:b/>
          <w:bCs/>
          <w:szCs w:val="24"/>
        </w:rPr>
        <w:t>IV.2.2) Kryteria</w:t>
      </w:r>
      <w:r w:rsidRPr="006A1EE4">
        <w:rPr>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Znaczenie</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60,00</w:t>
            </w:r>
          </w:p>
        </w:tc>
      </w:tr>
      <w:tr w:rsidR="006A1EE4" w:rsidRPr="006A1EE4" w:rsidTr="006A1EE4">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EE4" w:rsidRPr="006A1EE4" w:rsidRDefault="006A1EE4" w:rsidP="006A1EE4">
            <w:pPr>
              <w:widowControl/>
              <w:adjustRightInd/>
              <w:spacing w:line="240" w:lineRule="auto"/>
              <w:jc w:val="left"/>
              <w:textAlignment w:val="auto"/>
              <w:rPr>
                <w:szCs w:val="24"/>
              </w:rPr>
            </w:pPr>
            <w:r w:rsidRPr="006A1EE4">
              <w:rPr>
                <w:szCs w:val="24"/>
              </w:rPr>
              <w:t>40,00</w:t>
            </w:r>
          </w:p>
        </w:tc>
      </w:tr>
    </w:tbl>
    <w:p w:rsidR="006A1EE4" w:rsidRPr="006A1EE4" w:rsidRDefault="006A1EE4" w:rsidP="006A1EE4">
      <w:pPr>
        <w:widowControl/>
        <w:adjustRightInd/>
        <w:spacing w:line="240" w:lineRule="auto"/>
        <w:jc w:val="left"/>
        <w:textAlignment w:val="auto"/>
        <w:rPr>
          <w:szCs w:val="24"/>
        </w:rPr>
      </w:pPr>
      <w:r w:rsidRPr="006A1EE4">
        <w:rPr>
          <w:szCs w:val="24"/>
        </w:rPr>
        <w:br/>
      </w:r>
      <w:r w:rsidRPr="006A1EE4">
        <w:rPr>
          <w:b/>
          <w:bCs/>
          <w:szCs w:val="24"/>
        </w:rPr>
        <w:t xml:space="preserve">IV.2.3) Zastosowanie procedury, o której mowa w art. 24aa ust. 1 ustawy </w:t>
      </w:r>
      <w:proofErr w:type="spellStart"/>
      <w:r w:rsidRPr="006A1EE4">
        <w:rPr>
          <w:b/>
          <w:bCs/>
          <w:szCs w:val="24"/>
        </w:rPr>
        <w:t>Pzp</w:t>
      </w:r>
      <w:proofErr w:type="spellEnd"/>
      <w:r w:rsidRPr="006A1EE4">
        <w:rPr>
          <w:b/>
          <w:bCs/>
          <w:szCs w:val="24"/>
        </w:rPr>
        <w:t xml:space="preserve"> </w:t>
      </w:r>
      <w:r w:rsidRPr="006A1EE4">
        <w:rPr>
          <w:szCs w:val="24"/>
        </w:rPr>
        <w:t xml:space="preserve">(przetarg nieograniczony) </w:t>
      </w:r>
      <w:r w:rsidRPr="006A1EE4">
        <w:rPr>
          <w:szCs w:val="24"/>
        </w:rPr>
        <w:br/>
        <w:t xml:space="preserve">Tak </w:t>
      </w:r>
      <w:r w:rsidRPr="006A1EE4">
        <w:rPr>
          <w:szCs w:val="24"/>
        </w:rPr>
        <w:br/>
      </w:r>
      <w:r w:rsidRPr="006A1EE4">
        <w:rPr>
          <w:b/>
          <w:bCs/>
          <w:szCs w:val="24"/>
        </w:rPr>
        <w:t xml:space="preserve">IV.3) Negocjacje z ogłoszeniem, dialog konkurencyjny, partnerstwo innowacyjne </w:t>
      </w:r>
      <w:r w:rsidRPr="006A1EE4">
        <w:rPr>
          <w:szCs w:val="24"/>
        </w:rPr>
        <w:br/>
      </w:r>
      <w:r w:rsidRPr="006A1EE4">
        <w:rPr>
          <w:b/>
          <w:bCs/>
          <w:szCs w:val="24"/>
        </w:rPr>
        <w:t>IV.3.1) Informacje na temat negocjacji z ogłoszeniem</w:t>
      </w:r>
      <w:r w:rsidRPr="006A1EE4">
        <w:rPr>
          <w:szCs w:val="24"/>
        </w:rPr>
        <w:t xml:space="preserve"> </w:t>
      </w:r>
      <w:r w:rsidRPr="006A1EE4">
        <w:rPr>
          <w:szCs w:val="24"/>
        </w:rPr>
        <w:br/>
        <w:t xml:space="preserve">Minimalne wymagania, które muszą spełniać wszystkie oferty: </w:t>
      </w:r>
      <w:r w:rsidRPr="006A1EE4">
        <w:rPr>
          <w:szCs w:val="24"/>
        </w:rPr>
        <w:br/>
      </w:r>
      <w:r w:rsidRPr="006A1EE4">
        <w:rPr>
          <w:szCs w:val="24"/>
        </w:rPr>
        <w:br/>
        <w:t xml:space="preserve">Przewidziane jest zastrzeżenie prawa do udzielenia zamówienia na podstawie ofert wstępnych bez przeprowadzenia negocjacji </w:t>
      </w:r>
      <w:r w:rsidRPr="006A1EE4">
        <w:rPr>
          <w:szCs w:val="24"/>
        </w:rPr>
        <w:br/>
      </w:r>
      <w:r w:rsidRPr="006A1EE4">
        <w:rPr>
          <w:szCs w:val="24"/>
        </w:rPr>
        <w:lastRenderedPageBreak/>
        <w:t xml:space="preserve">Przewidziany jest podział negocjacji na etapy w celu ograniczenia liczby ofert: </w:t>
      </w:r>
      <w:r w:rsidRPr="006A1EE4">
        <w:rPr>
          <w:szCs w:val="24"/>
        </w:rPr>
        <w:br/>
        <w:t xml:space="preserve">Należy podać informacje na temat etapów negocjacji (w tym liczbę etapów): </w:t>
      </w:r>
      <w:r w:rsidRPr="006A1EE4">
        <w:rPr>
          <w:szCs w:val="24"/>
        </w:rPr>
        <w:br/>
      </w:r>
      <w:r w:rsidRPr="006A1EE4">
        <w:rPr>
          <w:szCs w:val="24"/>
        </w:rPr>
        <w:br/>
        <w:t xml:space="preserve">Informacje dodatkowe </w:t>
      </w:r>
      <w:r w:rsidRPr="006A1EE4">
        <w:rPr>
          <w:szCs w:val="24"/>
        </w:rPr>
        <w:br/>
      </w:r>
      <w:r w:rsidRPr="006A1EE4">
        <w:rPr>
          <w:szCs w:val="24"/>
        </w:rPr>
        <w:br/>
      </w:r>
      <w:r w:rsidRPr="006A1EE4">
        <w:rPr>
          <w:szCs w:val="24"/>
        </w:rPr>
        <w:br/>
      </w:r>
      <w:r w:rsidRPr="006A1EE4">
        <w:rPr>
          <w:b/>
          <w:bCs/>
          <w:szCs w:val="24"/>
        </w:rPr>
        <w:t>IV.3.2) Informacje na temat dialogu konkurencyjnego</w:t>
      </w:r>
      <w:r w:rsidRPr="006A1EE4">
        <w:rPr>
          <w:szCs w:val="24"/>
        </w:rPr>
        <w:t xml:space="preserve"> </w:t>
      </w:r>
      <w:r w:rsidRPr="006A1EE4">
        <w:rPr>
          <w:szCs w:val="24"/>
        </w:rPr>
        <w:br/>
        <w:t xml:space="preserve">Opis potrzeb i wymagań zamawiającego lub informacja o sposobie uzyskania tego opisu: </w:t>
      </w:r>
      <w:r w:rsidRPr="006A1EE4">
        <w:rPr>
          <w:szCs w:val="24"/>
        </w:rPr>
        <w:br/>
      </w:r>
      <w:r w:rsidRPr="006A1EE4">
        <w:rPr>
          <w:szCs w:val="24"/>
        </w:rPr>
        <w:br/>
        <w:t>Informacja o wysokości nagród dla wykonawców, którzy podczas dialogu konkurencyjnego przedstawili rozwiązania stanowiące podstawę do składania ofert, jeżeli zamawiający przew</w:t>
      </w:r>
      <w:r w:rsidRPr="006A1EE4">
        <w:rPr>
          <w:szCs w:val="24"/>
        </w:rPr>
        <w:t>i</w:t>
      </w:r>
      <w:r w:rsidRPr="006A1EE4">
        <w:rPr>
          <w:szCs w:val="24"/>
        </w:rPr>
        <w:t xml:space="preserve">duje nagrody: </w:t>
      </w:r>
      <w:r w:rsidRPr="006A1EE4">
        <w:rPr>
          <w:szCs w:val="24"/>
        </w:rPr>
        <w:br/>
      </w:r>
      <w:r w:rsidRPr="006A1EE4">
        <w:rPr>
          <w:szCs w:val="24"/>
        </w:rPr>
        <w:br/>
        <w:t xml:space="preserve">Wstępny harmonogram postępowania: </w:t>
      </w:r>
      <w:r w:rsidRPr="006A1EE4">
        <w:rPr>
          <w:szCs w:val="24"/>
        </w:rPr>
        <w:br/>
      </w:r>
      <w:r w:rsidRPr="006A1EE4">
        <w:rPr>
          <w:szCs w:val="24"/>
        </w:rPr>
        <w:br/>
        <w:t xml:space="preserve">Podział dialogu na etapy w celu ograniczenia liczby rozwiązań: </w:t>
      </w:r>
      <w:r w:rsidRPr="006A1EE4">
        <w:rPr>
          <w:szCs w:val="24"/>
        </w:rPr>
        <w:br/>
        <w:t xml:space="preserve">Należy podać informacje na temat etapów dialogu: </w:t>
      </w:r>
      <w:r w:rsidRPr="006A1EE4">
        <w:rPr>
          <w:szCs w:val="24"/>
        </w:rPr>
        <w:br/>
      </w:r>
      <w:r w:rsidRPr="006A1EE4">
        <w:rPr>
          <w:szCs w:val="24"/>
        </w:rPr>
        <w:br/>
      </w:r>
      <w:r w:rsidRPr="006A1EE4">
        <w:rPr>
          <w:szCs w:val="24"/>
        </w:rPr>
        <w:br/>
        <w:t xml:space="preserve">Informacje dodatkowe: </w:t>
      </w:r>
      <w:r w:rsidRPr="006A1EE4">
        <w:rPr>
          <w:szCs w:val="24"/>
        </w:rPr>
        <w:br/>
      </w:r>
      <w:r w:rsidRPr="006A1EE4">
        <w:rPr>
          <w:szCs w:val="24"/>
        </w:rPr>
        <w:br/>
      </w:r>
      <w:r w:rsidRPr="006A1EE4">
        <w:rPr>
          <w:b/>
          <w:bCs/>
          <w:szCs w:val="24"/>
        </w:rPr>
        <w:t>IV.3.3) Informacje na temat partnerstwa innowacyjnego</w:t>
      </w:r>
      <w:r w:rsidRPr="006A1EE4">
        <w:rPr>
          <w:szCs w:val="24"/>
        </w:rPr>
        <w:t xml:space="preserve"> </w:t>
      </w:r>
      <w:r w:rsidRPr="006A1EE4">
        <w:rPr>
          <w:szCs w:val="24"/>
        </w:rPr>
        <w:br/>
        <w:t xml:space="preserve">Elementy opisu przedmiotu zamówienia definiujące minimalne wymagania, którym muszą odpowiadać wszystkie oferty: </w:t>
      </w:r>
      <w:r w:rsidRPr="006A1EE4">
        <w:rPr>
          <w:szCs w:val="24"/>
        </w:rPr>
        <w:br/>
      </w:r>
      <w:r w:rsidRPr="006A1EE4">
        <w:rPr>
          <w:szCs w:val="24"/>
        </w:rPr>
        <w:br/>
        <w:t>Podział negocjacji na etapy w celu ograniczeniu liczby ofert podlegających negocjacjom p</w:t>
      </w:r>
      <w:r w:rsidRPr="006A1EE4">
        <w:rPr>
          <w:szCs w:val="24"/>
        </w:rPr>
        <w:t>o</w:t>
      </w:r>
      <w:r w:rsidRPr="006A1EE4">
        <w:rPr>
          <w:szCs w:val="24"/>
        </w:rPr>
        <w:t xml:space="preserve">przez zastosowanie kryteriów oceny ofert wskazanych w specyfikacji istotnych warunków zamówienia: </w:t>
      </w:r>
      <w:r w:rsidRPr="006A1EE4">
        <w:rPr>
          <w:szCs w:val="24"/>
        </w:rPr>
        <w:br/>
      </w:r>
      <w:r w:rsidRPr="006A1EE4">
        <w:rPr>
          <w:szCs w:val="24"/>
        </w:rPr>
        <w:br/>
        <w:t xml:space="preserve">Informacje dodatkowe: </w:t>
      </w:r>
      <w:r w:rsidRPr="006A1EE4">
        <w:rPr>
          <w:szCs w:val="24"/>
        </w:rPr>
        <w:br/>
      </w:r>
      <w:r w:rsidRPr="006A1EE4">
        <w:rPr>
          <w:szCs w:val="24"/>
        </w:rPr>
        <w:br/>
      </w:r>
      <w:r w:rsidRPr="006A1EE4">
        <w:rPr>
          <w:b/>
          <w:bCs/>
          <w:szCs w:val="24"/>
        </w:rPr>
        <w:t xml:space="preserve">IV.4) Licytacja elektroniczna </w:t>
      </w:r>
      <w:r w:rsidRPr="006A1EE4">
        <w:rPr>
          <w:szCs w:val="24"/>
        </w:rPr>
        <w:br/>
        <w:t xml:space="preserve">Adres strony internetowej, na której będzie prowadzona licytacja elektroniczna: </w:t>
      </w:r>
    </w:p>
    <w:p w:rsidR="006A1EE4" w:rsidRPr="006A1EE4" w:rsidRDefault="006A1EE4" w:rsidP="006A1EE4">
      <w:pPr>
        <w:widowControl/>
        <w:adjustRightInd/>
        <w:spacing w:line="240" w:lineRule="auto"/>
        <w:jc w:val="left"/>
        <w:textAlignment w:val="auto"/>
        <w:rPr>
          <w:szCs w:val="24"/>
        </w:rPr>
      </w:pPr>
      <w:r w:rsidRPr="006A1EE4">
        <w:rPr>
          <w:szCs w:val="24"/>
        </w:rPr>
        <w:t xml:space="preserve">Adres strony internetowej, na której jest dostępny opis przedmiotu zamówienia w licytacji elektronicznej: </w:t>
      </w:r>
    </w:p>
    <w:p w:rsidR="006A1EE4" w:rsidRPr="006A1EE4" w:rsidRDefault="006A1EE4" w:rsidP="006A1EE4">
      <w:pPr>
        <w:widowControl/>
        <w:adjustRightInd/>
        <w:spacing w:line="240" w:lineRule="auto"/>
        <w:jc w:val="left"/>
        <w:textAlignment w:val="auto"/>
        <w:rPr>
          <w:szCs w:val="24"/>
        </w:rPr>
      </w:pPr>
      <w:r w:rsidRPr="006A1EE4">
        <w:rPr>
          <w:szCs w:val="24"/>
        </w:rPr>
        <w:t xml:space="preserve">Wymagania dotyczące rejestracji i identyfikacji wykonawców w licytacji elektronicznej, w tym wymagania techniczne urządzeń informatycznych: </w:t>
      </w:r>
    </w:p>
    <w:p w:rsidR="006A1EE4" w:rsidRPr="006A1EE4" w:rsidRDefault="006A1EE4" w:rsidP="006A1EE4">
      <w:pPr>
        <w:widowControl/>
        <w:adjustRightInd/>
        <w:spacing w:line="240" w:lineRule="auto"/>
        <w:jc w:val="left"/>
        <w:textAlignment w:val="auto"/>
        <w:rPr>
          <w:szCs w:val="24"/>
        </w:rPr>
      </w:pPr>
      <w:r w:rsidRPr="006A1EE4">
        <w:rPr>
          <w:szCs w:val="24"/>
        </w:rPr>
        <w:t>Sposób postępowania w toku licytacji elektronicznej, w tym określenie minimalnych wysok</w:t>
      </w:r>
      <w:r w:rsidRPr="006A1EE4">
        <w:rPr>
          <w:szCs w:val="24"/>
        </w:rPr>
        <w:t>o</w:t>
      </w:r>
      <w:r w:rsidRPr="006A1EE4">
        <w:rPr>
          <w:szCs w:val="24"/>
        </w:rPr>
        <w:t xml:space="preserve">ści postąpień: </w:t>
      </w:r>
    </w:p>
    <w:p w:rsidR="006A1EE4" w:rsidRPr="006A1EE4" w:rsidRDefault="006A1EE4" w:rsidP="006A1EE4">
      <w:pPr>
        <w:widowControl/>
        <w:adjustRightInd/>
        <w:spacing w:line="240" w:lineRule="auto"/>
        <w:jc w:val="left"/>
        <w:textAlignment w:val="auto"/>
        <w:rPr>
          <w:szCs w:val="24"/>
        </w:rPr>
      </w:pPr>
      <w:r w:rsidRPr="006A1EE4">
        <w:rPr>
          <w:szCs w:val="24"/>
        </w:rPr>
        <w:t xml:space="preserve">Informacje o liczbie etapów licytacji elektronicznej i czasie ich trwania: </w:t>
      </w:r>
    </w:p>
    <w:p w:rsidR="006A1EE4" w:rsidRPr="006A1EE4" w:rsidRDefault="006A1EE4" w:rsidP="006A1EE4">
      <w:pPr>
        <w:widowControl/>
        <w:adjustRightInd/>
        <w:spacing w:line="240" w:lineRule="auto"/>
        <w:jc w:val="left"/>
        <w:textAlignment w:val="auto"/>
        <w:rPr>
          <w:szCs w:val="24"/>
        </w:rPr>
      </w:pPr>
      <w:r w:rsidRPr="006A1EE4">
        <w:rPr>
          <w:szCs w:val="24"/>
        </w:rPr>
        <w:t xml:space="preserve">Czas trwania: </w:t>
      </w:r>
      <w:r w:rsidRPr="006A1EE4">
        <w:rPr>
          <w:szCs w:val="24"/>
        </w:rPr>
        <w:br/>
      </w:r>
      <w:r w:rsidRPr="006A1EE4">
        <w:rPr>
          <w:szCs w:val="24"/>
        </w:rPr>
        <w:br/>
        <w:t xml:space="preserve">Wykonawcy, którzy nie złożyli nowych postąpień, zostaną zakwalifikowani do następnego etapu: </w:t>
      </w:r>
    </w:p>
    <w:p w:rsidR="006A1EE4" w:rsidRPr="006A1EE4" w:rsidRDefault="006A1EE4" w:rsidP="006A1EE4">
      <w:pPr>
        <w:widowControl/>
        <w:adjustRightInd/>
        <w:spacing w:line="240" w:lineRule="auto"/>
        <w:jc w:val="left"/>
        <w:textAlignment w:val="auto"/>
        <w:rPr>
          <w:szCs w:val="24"/>
        </w:rPr>
      </w:pPr>
      <w:r w:rsidRPr="006A1EE4">
        <w:rPr>
          <w:szCs w:val="24"/>
        </w:rPr>
        <w:t xml:space="preserve">Termin składania wniosków o dopuszczenie do udziału w licytacji elektronicznej: </w:t>
      </w:r>
      <w:r w:rsidRPr="006A1EE4">
        <w:rPr>
          <w:szCs w:val="24"/>
        </w:rPr>
        <w:br/>
        <w:t xml:space="preserve">Data: godzina: </w:t>
      </w:r>
      <w:r w:rsidRPr="006A1EE4">
        <w:rPr>
          <w:szCs w:val="24"/>
        </w:rPr>
        <w:br/>
        <w:t xml:space="preserve">Termin otwarcia licytacji elektronicznej: </w:t>
      </w:r>
    </w:p>
    <w:p w:rsidR="006A1EE4" w:rsidRPr="006A1EE4" w:rsidRDefault="006A1EE4" w:rsidP="006A1EE4">
      <w:pPr>
        <w:widowControl/>
        <w:adjustRightInd/>
        <w:spacing w:line="240" w:lineRule="auto"/>
        <w:jc w:val="left"/>
        <w:textAlignment w:val="auto"/>
        <w:rPr>
          <w:szCs w:val="24"/>
        </w:rPr>
      </w:pPr>
      <w:r w:rsidRPr="006A1EE4">
        <w:rPr>
          <w:szCs w:val="24"/>
        </w:rPr>
        <w:t xml:space="preserve">Termin i warunki zamknięcia licytacji elektronicznej: </w:t>
      </w:r>
    </w:p>
    <w:p w:rsidR="006A1EE4" w:rsidRPr="006A1EE4" w:rsidRDefault="006A1EE4" w:rsidP="006A1EE4">
      <w:pPr>
        <w:widowControl/>
        <w:adjustRightInd/>
        <w:spacing w:line="240" w:lineRule="auto"/>
        <w:jc w:val="left"/>
        <w:textAlignment w:val="auto"/>
        <w:rPr>
          <w:szCs w:val="24"/>
        </w:rPr>
      </w:pPr>
      <w:r w:rsidRPr="006A1EE4">
        <w:rPr>
          <w:szCs w:val="24"/>
        </w:rPr>
        <w:lastRenderedPageBreak/>
        <w:br/>
        <w:t xml:space="preserve">Istotne dla stron postanowienia, które zostaną wprowadzone do treści zawieranej umowy w sprawie zamówienia publicznego, albo ogólne warunki umowy, albo wzór umowy: </w:t>
      </w:r>
    </w:p>
    <w:p w:rsidR="006A1EE4" w:rsidRPr="006A1EE4" w:rsidRDefault="006A1EE4" w:rsidP="006A1EE4">
      <w:pPr>
        <w:widowControl/>
        <w:adjustRightInd/>
        <w:spacing w:line="240" w:lineRule="auto"/>
        <w:jc w:val="left"/>
        <w:textAlignment w:val="auto"/>
        <w:rPr>
          <w:szCs w:val="24"/>
        </w:rPr>
      </w:pPr>
      <w:r w:rsidRPr="006A1EE4">
        <w:rPr>
          <w:szCs w:val="24"/>
        </w:rPr>
        <w:br/>
        <w:t xml:space="preserve">Wymagania dotyczące zabezpieczenia należytego wykonania umowy: </w:t>
      </w:r>
    </w:p>
    <w:p w:rsidR="006A1EE4" w:rsidRPr="006A1EE4" w:rsidRDefault="006A1EE4" w:rsidP="006A1EE4">
      <w:pPr>
        <w:widowControl/>
        <w:adjustRightInd/>
        <w:spacing w:line="240" w:lineRule="auto"/>
        <w:jc w:val="left"/>
        <w:textAlignment w:val="auto"/>
        <w:rPr>
          <w:szCs w:val="24"/>
        </w:rPr>
      </w:pPr>
      <w:r w:rsidRPr="006A1EE4">
        <w:rPr>
          <w:szCs w:val="24"/>
        </w:rPr>
        <w:br/>
        <w:t xml:space="preserve">Informacje dodatkowe: </w:t>
      </w:r>
    </w:p>
    <w:p w:rsidR="006A1EE4" w:rsidRPr="006A1EE4" w:rsidRDefault="006A1EE4" w:rsidP="006A1EE4">
      <w:pPr>
        <w:widowControl/>
        <w:adjustRightInd/>
        <w:spacing w:line="240" w:lineRule="auto"/>
        <w:jc w:val="left"/>
        <w:textAlignment w:val="auto"/>
        <w:rPr>
          <w:szCs w:val="24"/>
        </w:rPr>
      </w:pPr>
      <w:r w:rsidRPr="006A1EE4">
        <w:rPr>
          <w:b/>
          <w:bCs/>
          <w:szCs w:val="24"/>
        </w:rPr>
        <w:t>IV.5) ZMIANA UMOWY</w:t>
      </w:r>
      <w:r w:rsidRPr="006A1EE4">
        <w:rPr>
          <w:szCs w:val="24"/>
        </w:rPr>
        <w:t xml:space="preserve"> </w:t>
      </w:r>
      <w:r w:rsidRPr="006A1EE4">
        <w:rPr>
          <w:szCs w:val="24"/>
        </w:rPr>
        <w:br/>
      </w:r>
      <w:r w:rsidRPr="006A1EE4">
        <w:rPr>
          <w:b/>
          <w:bCs/>
          <w:szCs w:val="24"/>
        </w:rPr>
        <w:t>Przewiduje się istotne zmiany postanowień zawartej umowy w stosunku do treści oferty, na podstawie której dokonano wyboru wykonawcy:</w:t>
      </w:r>
      <w:r w:rsidRPr="006A1EE4">
        <w:rPr>
          <w:szCs w:val="24"/>
        </w:rPr>
        <w:t xml:space="preserve"> Tak </w:t>
      </w:r>
      <w:r w:rsidRPr="006A1EE4">
        <w:rPr>
          <w:szCs w:val="24"/>
        </w:rPr>
        <w:br/>
        <w:t xml:space="preserve">Należy wskazać zakres, charakter zmian oraz warunki wprowadzenia zmian: </w:t>
      </w:r>
      <w:r w:rsidRPr="006A1EE4">
        <w:rPr>
          <w:szCs w:val="24"/>
        </w:rPr>
        <w:br/>
        <w:t>1. Zmiana postanowień umowy może nastąpić tylko w formie pisemnej. 2. Zmiana umowy w zakresie materiałów, parametrów technicznych, technologii wykonania robót budowlanych, sposobu i zakresu wykonania przedmiotu umowy może nastąpić w przypadku: 1) jeżeli sp</w:t>
      </w:r>
      <w:r w:rsidRPr="006A1EE4">
        <w:rPr>
          <w:szCs w:val="24"/>
        </w:rPr>
        <w:t>o</w:t>
      </w:r>
      <w:r w:rsidRPr="006A1EE4">
        <w:rPr>
          <w:szCs w:val="24"/>
        </w:rPr>
        <w:t>woduje obniżenie kosztów ponoszonych przez Zamawiającego na eksploatację i konserwację przedmiotu umowy lub wynikają z aktualizacji rozwiązań z uwagi na postęp technologiczny lub zmiany obowiązujących przepisów, 2) nastąpi zmiana materiałów lub urządzeń o param</w:t>
      </w:r>
      <w:r w:rsidRPr="006A1EE4">
        <w:rPr>
          <w:szCs w:val="24"/>
        </w:rPr>
        <w:t>e</w:t>
      </w:r>
      <w:r w:rsidRPr="006A1EE4">
        <w:rPr>
          <w:szCs w:val="24"/>
        </w:rPr>
        <w:t>trach tożsamych lub lepszych od przyjętych w projekcie w przypadku wycofania lub nied</w:t>
      </w:r>
      <w:r w:rsidRPr="006A1EE4">
        <w:rPr>
          <w:szCs w:val="24"/>
        </w:rPr>
        <w:t>o</w:t>
      </w:r>
      <w:r w:rsidRPr="006A1EE4">
        <w:rPr>
          <w:szCs w:val="24"/>
        </w:rPr>
        <w:t xml:space="preserve">stępności na rynku materiału lub urządzenia opisanego w projekcie. 3. Dokonując zmiany sposobu świadczenia, Strony wyodrębnią: </w:t>
      </w:r>
      <w:r w:rsidRPr="006A1EE4">
        <w:rPr>
          <w:szCs w:val="24"/>
        </w:rPr>
        <w:sym w:font="Symbol" w:char="F02D"/>
      </w:r>
      <w:r w:rsidRPr="006A1EE4">
        <w:rPr>
          <w:szCs w:val="24"/>
        </w:rPr>
        <w:t xml:space="preserve"> roboty zamienne, tj. roboty, które Wykonawca wykona w zamian robót zawartych w pierwotnej dokumentacji projektowej, </w:t>
      </w:r>
      <w:r w:rsidRPr="006A1EE4">
        <w:rPr>
          <w:szCs w:val="24"/>
        </w:rPr>
        <w:sym w:font="Symbol" w:char="F02D"/>
      </w:r>
      <w:r w:rsidRPr="006A1EE4">
        <w:rPr>
          <w:szCs w:val="24"/>
        </w:rPr>
        <w:t xml:space="preserve"> roboty zani</w:t>
      </w:r>
      <w:r w:rsidRPr="006A1EE4">
        <w:rPr>
          <w:szCs w:val="24"/>
        </w:rPr>
        <w:t>e</w:t>
      </w:r>
      <w:r w:rsidRPr="006A1EE4">
        <w:rPr>
          <w:szCs w:val="24"/>
        </w:rPr>
        <w:t>chane, przez które rozumie się roboty objęte pierwotną dokumentacją projektową, a których wykonanie stało się zbędne. 4. Strony mają prawo do przedłużenia terminu zakończenia robót o okres trwania przyczyn, z powodu których będzie zagrożone dotrzymanie terminu zako</w:t>
      </w:r>
      <w:r w:rsidRPr="006A1EE4">
        <w:rPr>
          <w:szCs w:val="24"/>
        </w:rPr>
        <w:t>ń</w:t>
      </w:r>
      <w:r w:rsidRPr="006A1EE4">
        <w:rPr>
          <w:szCs w:val="24"/>
        </w:rPr>
        <w:t>czenia przedmiotu umowy, w następujących sytuacjach: a) jeżeli przyczyny będą nastę</w:t>
      </w:r>
      <w:r w:rsidRPr="006A1EE4">
        <w:rPr>
          <w:szCs w:val="24"/>
        </w:rPr>
        <w:t>p</w:t>
      </w:r>
      <w:r w:rsidRPr="006A1EE4">
        <w:rPr>
          <w:szCs w:val="24"/>
        </w:rPr>
        <w:t>stwem okoliczności, za które odpowiedzialność ponosi Zamawiający, w szczególności będą następstwem nieterminowego przekazania terenu budowy, konieczności zmian zakresu robót, w jakim ww. okoliczności miały lub będą mogły mieć wpływ na dotrzymanie terminu zako</w:t>
      </w:r>
      <w:r w:rsidRPr="006A1EE4">
        <w:rPr>
          <w:szCs w:val="24"/>
        </w:rPr>
        <w:t>ń</w:t>
      </w:r>
      <w:r w:rsidRPr="006A1EE4">
        <w:rPr>
          <w:szCs w:val="24"/>
        </w:rPr>
        <w:t>czenia robót, b) gdy wystąpią opóźnienia w wydawaniu decyzji, zezwoleń, uzgodnień, opinii itp., do wydania których właściwe organy są zobowiązane na mocy przepisów prawa, jeżeli nie są następstwem okoliczności, za które Wykonawca ponosi odpowiedzialność, c) jeżeli wystąpi brak możliwości wykonywania robót z powodu nie dopuszczania do ich wykonyw</w:t>
      </w:r>
      <w:r w:rsidRPr="006A1EE4">
        <w:rPr>
          <w:szCs w:val="24"/>
        </w:rPr>
        <w:t>a</w:t>
      </w:r>
      <w:r w:rsidRPr="006A1EE4">
        <w:rPr>
          <w:szCs w:val="24"/>
        </w:rPr>
        <w:t>nia przez uprawniony organ lub nakazania ich wstrzymania przez uprawniony organ, z prz</w:t>
      </w:r>
      <w:r w:rsidRPr="006A1EE4">
        <w:rPr>
          <w:szCs w:val="24"/>
        </w:rPr>
        <w:t>y</w:t>
      </w:r>
      <w:r w:rsidRPr="006A1EE4">
        <w:rPr>
          <w:szCs w:val="24"/>
        </w:rPr>
        <w:t>czyn niezależnych od Wykonawcy, d) gdy wystąpią niekorzystne warunki atmosferyczne uniemożliwiające prawidłowe wykonanie robót, w szczególności z powodu technologii real</w:t>
      </w:r>
      <w:r w:rsidRPr="006A1EE4">
        <w:rPr>
          <w:szCs w:val="24"/>
        </w:rPr>
        <w:t>i</w:t>
      </w:r>
      <w:r w:rsidRPr="006A1EE4">
        <w:rPr>
          <w:szCs w:val="24"/>
        </w:rPr>
        <w:t>zacji prac określonej: umową, normami lub innymi przepisami, wymagającej konkretnych warunków atmosferycznych, jeżeli konieczność wykonania prac w tym okresie nie jest n</w:t>
      </w:r>
      <w:r w:rsidRPr="006A1EE4">
        <w:rPr>
          <w:szCs w:val="24"/>
        </w:rPr>
        <w:t>a</w:t>
      </w:r>
      <w:r w:rsidRPr="006A1EE4">
        <w:rPr>
          <w:szCs w:val="24"/>
        </w:rPr>
        <w:t>stępstwem okoliczności, za które Wykonawca ponosi odpowiedzialność, e) gdy wystąpi k</w:t>
      </w:r>
      <w:r w:rsidRPr="006A1EE4">
        <w:rPr>
          <w:szCs w:val="24"/>
        </w:rPr>
        <w:t>o</w:t>
      </w:r>
      <w:r w:rsidRPr="006A1EE4">
        <w:rPr>
          <w:szCs w:val="24"/>
        </w:rPr>
        <w:t>nieczność wykonania robót zamiennych lub innych robót niezbędnych do wykonania prze</w:t>
      </w:r>
      <w:r w:rsidRPr="006A1EE4">
        <w:rPr>
          <w:szCs w:val="24"/>
        </w:rPr>
        <w:t>d</w:t>
      </w:r>
      <w:r w:rsidRPr="006A1EE4">
        <w:rPr>
          <w:szCs w:val="24"/>
        </w:rPr>
        <w:t>miotu umowy ze względu na zasady wiedzy technicznej, oraz wystąpienia robót dodatk</w:t>
      </w:r>
      <w:r w:rsidRPr="006A1EE4">
        <w:rPr>
          <w:szCs w:val="24"/>
        </w:rPr>
        <w:t>o</w:t>
      </w:r>
      <w:r w:rsidRPr="006A1EE4">
        <w:rPr>
          <w:szCs w:val="24"/>
        </w:rPr>
        <w:t>wych, które wstrzymują lub opóźniają realizację przedmiotu umowy, wystąpienia niebezpi</w:t>
      </w:r>
      <w:r w:rsidRPr="006A1EE4">
        <w:rPr>
          <w:szCs w:val="24"/>
        </w:rPr>
        <w:t>e</w:t>
      </w:r>
      <w:r w:rsidRPr="006A1EE4">
        <w:rPr>
          <w:szCs w:val="24"/>
        </w:rPr>
        <w:t>czeństwa kolizji z istniejącym uzbrojeniem terenu, z planowanymi lub równolegle prowadz</w:t>
      </w:r>
      <w:r w:rsidRPr="006A1EE4">
        <w:rPr>
          <w:szCs w:val="24"/>
        </w:rPr>
        <w:t>o</w:t>
      </w:r>
      <w:r w:rsidRPr="006A1EE4">
        <w:rPr>
          <w:szCs w:val="24"/>
        </w:rPr>
        <w:t>nymi przez inne podmioty, w zakresie niezbędnym do uniknięcia lub usunięcia tych kolizji, f) w przypadku zmiany terminu realizacji z uwagi na ograniczenie lub nieuzyskanie środków finansowych na realizację przedmiotu umowy, g) wystąpią opóźnienia w dokonaniu określ</w:t>
      </w:r>
      <w:r w:rsidRPr="006A1EE4">
        <w:rPr>
          <w:szCs w:val="24"/>
        </w:rPr>
        <w:t>o</w:t>
      </w:r>
      <w:r w:rsidRPr="006A1EE4">
        <w:rPr>
          <w:szCs w:val="24"/>
        </w:rPr>
        <w:t>nych czynności lub ich zaniechanie przez właściwe organy administracji państwowej, które nie są następstwem okoliczności, za które Wykonawca ponosi odpowiedzialność, h) wyst</w:t>
      </w:r>
      <w:r w:rsidRPr="006A1EE4">
        <w:rPr>
          <w:szCs w:val="24"/>
        </w:rPr>
        <w:t>ą</w:t>
      </w:r>
      <w:r w:rsidRPr="006A1EE4">
        <w:rPr>
          <w:szCs w:val="24"/>
        </w:rPr>
        <w:t>pienia warunków geologicznych, geotechnicznych lub hydrologicznych odbiegających w sp</w:t>
      </w:r>
      <w:r w:rsidRPr="006A1EE4">
        <w:rPr>
          <w:szCs w:val="24"/>
        </w:rPr>
        <w:t>o</w:t>
      </w:r>
      <w:r w:rsidRPr="006A1EE4">
        <w:rPr>
          <w:szCs w:val="24"/>
        </w:rPr>
        <w:t>sób istotny od przyjętych w dokumentacji projektowej, rozpoznania terenu w zakresie znal</w:t>
      </w:r>
      <w:r w:rsidRPr="006A1EE4">
        <w:rPr>
          <w:szCs w:val="24"/>
        </w:rPr>
        <w:t>e</w:t>
      </w:r>
      <w:r w:rsidRPr="006A1EE4">
        <w:rPr>
          <w:szCs w:val="24"/>
        </w:rPr>
        <w:t xml:space="preserve">zisk archeologicznych, występowania niewybuchów lub niewypałów, które mogą skutkować </w:t>
      </w:r>
      <w:r w:rsidRPr="006A1EE4">
        <w:rPr>
          <w:szCs w:val="24"/>
        </w:rPr>
        <w:lastRenderedPageBreak/>
        <w:t>w świetle dotychczasowych założeń niewykonaniem lub nienależytym wykonaniem prze</w:t>
      </w:r>
      <w:r w:rsidRPr="006A1EE4">
        <w:rPr>
          <w:szCs w:val="24"/>
        </w:rPr>
        <w:t>d</w:t>
      </w:r>
      <w:r w:rsidRPr="006A1EE4">
        <w:rPr>
          <w:szCs w:val="24"/>
        </w:rPr>
        <w:t>miotu umowy, i) wystąpienia warunków terenu budowy odbiegających w sposób istotny od przyjętych w dokumentacji projektowej, w szczególności napotkania niezinwentaryzowanych lub błędnie zinwentaryzowanych sieci, instalacji lub innych obiektów budowlanych, j) k</w:t>
      </w:r>
      <w:r w:rsidRPr="006A1EE4">
        <w:rPr>
          <w:szCs w:val="24"/>
        </w:rPr>
        <w:t>o</w:t>
      </w:r>
      <w:r w:rsidRPr="006A1EE4">
        <w:rPr>
          <w:szCs w:val="24"/>
        </w:rPr>
        <w:t>nieczności zrealizowania przedmiotu umowy przy zastosowaniu innych rozwiązań technic</w:t>
      </w:r>
      <w:r w:rsidRPr="006A1EE4">
        <w:rPr>
          <w:szCs w:val="24"/>
        </w:rPr>
        <w:t>z</w:t>
      </w:r>
      <w:r w:rsidRPr="006A1EE4">
        <w:rPr>
          <w:szCs w:val="24"/>
        </w:rPr>
        <w:t>nych lub materiałowych ze względu na zmiany obowiązującego prawa lub celu jakiemu ma służyć przedmiot umowy, k) wystąpienia niebezpieczeństwa kolizji z planowanymi lub ró</w:t>
      </w:r>
      <w:r w:rsidRPr="006A1EE4">
        <w:rPr>
          <w:szCs w:val="24"/>
        </w:rPr>
        <w:t>w</w:t>
      </w:r>
      <w:r w:rsidRPr="006A1EE4">
        <w:rPr>
          <w:szCs w:val="24"/>
        </w:rPr>
        <w:t>nolegle prowadzonymi przez inne podmioty inwestycjami w zakresie niezbędnym do uni</w:t>
      </w:r>
      <w:r w:rsidRPr="006A1EE4">
        <w:rPr>
          <w:szCs w:val="24"/>
        </w:rPr>
        <w:t>k</w:t>
      </w:r>
      <w:r w:rsidRPr="006A1EE4">
        <w:rPr>
          <w:szCs w:val="24"/>
        </w:rPr>
        <w:t xml:space="preserve">nięcia lub usunięcia tych kolizji, l) wystąpienia Siły wyższej uniemożliwiającej wykonanie przedmiotu umowy zgodnie z jej postanowieniami, w tym związanej z ogłoszeniem pandemii </w:t>
      </w:r>
      <w:proofErr w:type="spellStart"/>
      <w:r w:rsidRPr="006A1EE4">
        <w:rPr>
          <w:szCs w:val="24"/>
        </w:rPr>
        <w:t>koronawirusa</w:t>
      </w:r>
      <w:proofErr w:type="spellEnd"/>
      <w:r w:rsidRPr="006A1EE4">
        <w:rPr>
          <w:szCs w:val="24"/>
        </w:rPr>
        <w:t>, termin wykonania przedmiotu umowy może zostać przedłużony za zgodą Z</w:t>
      </w:r>
      <w:r w:rsidRPr="006A1EE4">
        <w:rPr>
          <w:szCs w:val="24"/>
        </w:rPr>
        <w:t>a</w:t>
      </w:r>
      <w:r w:rsidRPr="006A1EE4">
        <w:rPr>
          <w:szCs w:val="24"/>
        </w:rPr>
        <w:t xml:space="preserve">mawiającego, m) wystąpienie okoliczności niezależnej od żadnej ze Stron uniemożliwiającej prowadzenia prac – Zamawiający dopuszcza zmianę umowy, w szczególności zmianę terminu realizacji przedmiotu umowy. n) wystąpienia okoliczności, o których mowa w art. 144 ust. 1 pkt 1 – 6 ustawy Prawo zamówień publicznych. </w:t>
      </w:r>
      <w:r w:rsidRPr="006A1EE4">
        <w:rPr>
          <w:szCs w:val="24"/>
        </w:rPr>
        <w:br/>
      </w:r>
      <w:r w:rsidRPr="006A1EE4">
        <w:rPr>
          <w:b/>
          <w:bCs/>
          <w:szCs w:val="24"/>
        </w:rPr>
        <w:t xml:space="preserve">IV.6) INFORMACJE ADMINISTRACYJNE </w:t>
      </w:r>
      <w:r w:rsidRPr="006A1EE4">
        <w:rPr>
          <w:szCs w:val="24"/>
        </w:rPr>
        <w:br/>
      </w:r>
      <w:r w:rsidRPr="006A1EE4">
        <w:rPr>
          <w:szCs w:val="24"/>
        </w:rPr>
        <w:br/>
      </w:r>
      <w:r w:rsidRPr="006A1EE4">
        <w:rPr>
          <w:b/>
          <w:bCs/>
          <w:szCs w:val="24"/>
        </w:rPr>
        <w:t xml:space="preserve">IV.6.1) Sposób udostępniania informacji o charakterze poufnym </w:t>
      </w:r>
      <w:r w:rsidRPr="006A1EE4">
        <w:rPr>
          <w:i/>
          <w:iCs/>
          <w:szCs w:val="24"/>
        </w:rPr>
        <w:t xml:space="preserve">(jeżeli dotyczy): </w:t>
      </w:r>
      <w:r w:rsidRPr="006A1EE4">
        <w:rPr>
          <w:szCs w:val="24"/>
        </w:rPr>
        <w:br/>
      </w:r>
      <w:r w:rsidRPr="006A1EE4">
        <w:rPr>
          <w:szCs w:val="24"/>
        </w:rPr>
        <w:br/>
      </w:r>
      <w:r w:rsidRPr="006A1EE4">
        <w:rPr>
          <w:b/>
          <w:bCs/>
          <w:szCs w:val="24"/>
        </w:rPr>
        <w:t>Środki służące ochronie informacji o charakterze poufnym</w:t>
      </w:r>
      <w:r w:rsidRPr="006A1EE4">
        <w:rPr>
          <w:szCs w:val="24"/>
        </w:rPr>
        <w:t xml:space="preserve"> </w:t>
      </w:r>
      <w:r w:rsidRPr="006A1EE4">
        <w:rPr>
          <w:szCs w:val="24"/>
        </w:rPr>
        <w:br/>
      </w:r>
      <w:r w:rsidRPr="006A1EE4">
        <w:rPr>
          <w:szCs w:val="24"/>
        </w:rPr>
        <w:br/>
      </w:r>
      <w:r w:rsidRPr="006A1EE4">
        <w:rPr>
          <w:b/>
          <w:bCs/>
          <w:szCs w:val="24"/>
        </w:rPr>
        <w:t>IV.6.2) Termin składania ofert lub wniosków o dopuszczenie do udziału w postępow</w:t>
      </w:r>
      <w:r w:rsidRPr="006A1EE4">
        <w:rPr>
          <w:b/>
          <w:bCs/>
          <w:szCs w:val="24"/>
        </w:rPr>
        <w:t>a</w:t>
      </w:r>
      <w:r w:rsidRPr="006A1EE4">
        <w:rPr>
          <w:b/>
          <w:bCs/>
          <w:szCs w:val="24"/>
        </w:rPr>
        <w:t xml:space="preserve">niu: </w:t>
      </w:r>
      <w:r w:rsidRPr="006A1EE4">
        <w:rPr>
          <w:szCs w:val="24"/>
        </w:rPr>
        <w:br/>
        <w:t xml:space="preserve">Data: 2020-06-10, godzina: 11:00, </w:t>
      </w:r>
      <w:r w:rsidRPr="006A1EE4">
        <w:rPr>
          <w:szCs w:val="24"/>
        </w:rPr>
        <w:br/>
        <w:t xml:space="preserve">Skrócenie terminu składania wniosków, ze względu na pilną potrzebę udzielenia zamówienia (przetarg nieograniczony, przetarg ograniczony, negocjacje z ogłoszeniem): </w:t>
      </w:r>
      <w:r w:rsidRPr="006A1EE4">
        <w:rPr>
          <w:szCs w:val="24"/>
        </w:rPr>
        <w:br/>
        <w:t xml:space="preserve">Nie </w:t>
      </w:r>
      <w:r w:rsidRPr="006A1EE4">
        <w:rPr>
          <w:szCs w:val="24"/>
        </w:rPr>
        <w:br/>
        <w:t xml:space="preserve">Wskazać powody: </w:t>
      </w:r>
      <w:r w:rsidRPr="006A1EE4">
        <w:rPr>
          <w:szCs w:val="24"/>
        </w:rPr>
        <w:br/>
      </w:r>
      <w:r w:rsidRPr="006A1EE4">
        <w:rPr>
          <w:szCs w:val="24"/>
        </w:rPr>
        <w:br/>
        <w:t>Język lub języki, w jakich mogą być sporządzane oferty lub wnioski o dopuszczenie do udzi</w:t>
      </w:r>
      <w:r w:rsidRPr="006A1EE4">
        <w:rPr>
          <w:szCs w:val="24"/>
        </w:rPr>
        <w:t>a</w:t>
      </w:r>
      <w:r w:rsidRPr="006A1EE4">
        <w:rPr>
          <w:szCs w:val="24"/>
        </w:rPr>
        <w:t xml:space="preserve">łu w postępowaniu </w:t>
      </w:r>
      <w:r w:rsidRPr="006A1EE4">
        <w:rPr>
          <w:szCs w:val="24"/>
        </w:rPr>
        <w:br/>
        <w:t xml:space="preserve">&gt; polski </w:t>
      </w:r>
      <w:r w:rsidRPr="006A1EE4">
        <w:rPr>
          <w:szCs w:val="24"/>
        </w:rPr>
        <w:br/>
      </w:r>
      <w:r w:rsidRPr="006A1EE4">
        <w:rPr>
          <w:b/>
          <w:bCs/>
          <w:szCs w:val="24"/>
        </w:rPr>
        <w:t xml:space="preserve">IV.6.3) Termin związania ofertą: </w:t>
      </w:r>
      <w:r w:rsidRPr="006A1EE4">
        <w:rPr>
          <w:szCs w:val="24"/>
        </w:rPr>
        <w:t xml:space="preserve">do: okres w dniach: 30 (od ostatecznego terminu składania ofert) </w:t>
      </w:r>
      <w:r w:rsidRPr="006A1EE4">
        <w:rPr>
          <w:szCs w:val="24"/>
        </w:rPr>
        <w:br/>
      </w:r>
      <w:r w:rsidRPr="006A1EE4">
        <w:rPr>
          <w:b/>
          <w:bCs/>
          <w:szCs w:val="24"/>
        </w:rPr>
        <w:t>IV.6.4) Przewiduje się unieważnienie postępowania o udzielenie zamówienia, w prz</w:t>
      </w:r>
      <w:r w:rsidRPr="006A1EE4">
        <w:rPr>
          <w:b/>
          <w:bCs/>
          <w:szCs w:val="24"/>
        </w:rPr>
        <w:t>y</w:t>
      </w:r>
      <w:r w:rsidRPr="006A1EE4">
        <w:rPr>
          <w:b/>
          <w:bCs/>
          <w:szCs w:val="24"/>
        </w:rPr>
        <w:t>padku nieprzyznania środków, które miały być przeznaczone na sfinansowanie całości lub części zamówienia:</w:t>
      </w:r>
      <w:r w:rsidRPr="006A1EE4">
        <w:rPr>
          <w:szCs w:val="24"/>
        </w:rPr>
        <w:t xml:space="preserve"> Tak </w:t>
      </w:r>
      <w:r w:rsidRPr="006A1EE4">
        <w:rPr>
          <w:szCs w:val="24"/>
        </w:rPr>
        <w:br/>
      </w:r>
      <w:r w:rsidRPr="006A1EE4">
        <w:rPr>
          <w:b/>
          <w:bCs/>
          <w:szCs w:val="24"/>
        </w:rPr>
        <w:t>IV.6.5) Informacje dodatkowe:</w:t>
      </w:r>
      <w:r w:rsidRPr="006A1EE4">
        <w:rPr>
          <w:szCs w:val="24"/>
        </w:rPr>
        <w:t xml:space="preserve"> </w:t>
      </w:r>
      <w:r w:rsidRPr="006A1EE4">
        <w:rPr>
          <w:szCs w:val="24"/>
        </w:rPr>
        <w:br/>
        <w:t>Na podstawie art. 13 ust. 1 i 2 rozporządzenia Parlamentu Europejskiego i Rady (UE) 2016/679 z dnia 27 kwietnia 2016 r. w sprawie ochrony osób fizycznych w związku z prz</w:t>
      </w:r>
      <w:r w:rsidRPr="006A1EE4">
        <w:rPr>
          <w:szCs w:val="24"/>
        </w:rPr>
        <w:t>e</w:t>
      </w:r>
      <w:r w:rsidRPr="006A1EE4">
        <w:rPr>
          <w:szCs w:val="24"/>
        </w:rPr>
        <w:t>twarzaniem danych osobowych i w sprawie swobodnego przepływu takich danych oraz uch</w:t>
      </w:r>
      <w:r w:rsidRPr="006A1EE4">
        <w:rPr>
          <w:szCs w:val="24"/>
        </w:rPr>
        <w:t>y</w:t>
      </w:r>
      <w:r w:rsidRPr="006A1EE4">
        <w:rPr>
          <w:szCs w:val="24"/>
        </w:rPr>
        <w:t>lenia dyrektywy 95/46/WE (ogólne rozporządzenie o ochronie danych) (Dz. Urz. UE L 119 z 04.05.2016, str. 1), zwanego dalej „</w:t>
      </w:r>
      <w:proofErr w:type="spellStart"/>
      <w:r w:rsidRPr="006A1EE4">
        <w:rPr>
          <w:szCs w:val="24"/>
        </w:rPr>
        <w:t>RODO</w:t>
      </w:r>
      <w:proofErr w:type="spellEnd"/>
      <w:r w:rsidRPr="006A1EE4">
        <w:rPr>
          <w:szCs w:val="24"/>
        </w:rPr>
        <w:t>”, Zamawiający informuje, że: 1) administratorem Państwa danych osobowych jest Solne Miasto Sp. z o.o. z siedzibą w Wieliczce ul. T. K</w:t>
      </w:r>
      <w:r w:rsidRPr="006A1EE4">
        <w:rPr>
          <w:szCs w:val="24"/>
        </w:rPr>
        <w:t>o</w:t>
      </w:r>
      <w:r w:rsidRPr="006A1EE4">
        <w:rPr>
          <w:szCs w:val="24"/>
        </w:rPr>
        <w:t>ściuszki 15 tel. (12) 297 39 50, e-mail: sekretariat@solnemiasto.eu 2) inspektor ochrony d</w:t>
      </w:r>
      <w:r w:rsidRPr="006A1EE4">
        <w:rPr>
          <w:szCs w:val="24"/>
        </w:rPr>
        <w:t>a</w:t>
      </w:r>
      <w:r w:rsidRPr="006A1EE4">
        <w:rPr>
          <w:szCs w:val="24"/>
        </w:rPr>
        <w:t xml:space="preserve">nych osobowych w Solnym Mieście Sp. z o.o. posiada e-mail: iod@synergiaconsalting.pl, 3) Państwa dane osobowe przetwarzane będą na podstawie art. 6 ust. 1 lit. c </w:t>
      </w:r>
      <w:proofErr w:type="spellStart"/>
      <w:r w:rsidRPr="006A1EE4">
        <w:rPr>
          <w:szCs w:val="24"/>
        </w:rPr>
        <w:t>RODO</w:t>
      </w:r>
      <w:proofErr w:type="spellEnd"/>
      <w:r w:rsidRPr="006A1EE4">
        <w:rPr>
          <w:szCs w:val="24"/>
        </w:rPr>
        <w:t xml:space="preserve"> w celu zwi</w:t>
      </w:r>
      <w:r w:rsidRPr="006A1EE4">
        <w:rPr>
          <w:szCs w:val="24"/>
        </w:rPr>
        <w:t>ą</w:t>
      </w:r>
      <w:r w:rsidRPr="006A1EE4">
        <w:rPr>
          <w:szCs w:val="24"/>
        </w:rPr>
        <w:t>zanym z niniejszym postępowaniem o udzielenie zamówienia, 4) odbiorcami Państwa danych osobowych będą osoby lub podmioty, którym udostępniona zostanie dokumentacja niniejsz</w:t>
      </w:r>
      <w:r w:rsidRPr="006A1EE4">
        <w:rPr>
          <w:szCs w:val="24"/>
        </w:rPr>
        <w:t>e</w:t>
      </w:r>
      <w:r w:rsidRPr="006A1EE4">
        <w:rPr>
          <w:szCs w:val="24"/>
        </w:rPr>
        <w:t>go postępowania na podstawie art. 8 oraz art. 96 ust. 3 ustawy, 5) Państwa dane osobowe b</w:t>
      </w:r>
      <w:r w:rsidRPr="006A1EE4">
        <w:rPr>
          <w:szCs w:val="24"/>
        </w:rPr>
        <w:t>ę</w:t>
      </w:r>
      <w:r w:rsidRPr="006A1EE4">
        <w:rPr>
          <w:szCs w:val="24"/>
        </w:rPr>
        <w:lastRenderedPageBreak/>
        <w:t>dą przechowywane, zgodnie z art. 97 ust. 1 ustawy, przez okres 4 lat od dnia zakończenia niniejszego postępowania, a jeżeli czas trwania umowy przekroczy 4 lata, okres przechow</w:t>
      </w:r>
      <w:r w:rsidRPr="006A1EE4">
        <w:rPr>
          <w:szCs w:val="24"/>
        </w:rPr>
        <w:t>y</w:t>
      </w:r>
      <w:r w:rsidRPr="006A1EE4">
        <w:rPr>
          <w:szCs w:val="24"/>
        </w:rPr>
        <w:t>wania obejmie cały czas trwania umowy, 6) obowiązek podania przez Państwa danych os</w:t>
      </w:r>
      <w:r w:rsidRPr="006A1EE4">
        <w:rPr>
          <w:szCs w:val="24"/>
        </w:rPr>
        <w:t>o</w:t>
      </w:r>
      <w:r w:rsidRPr="006A1EE4">
        <w:rPr>
          <w:szCs w:val="24"/>
        </w:rPr>
        <w:t>bowych bezpośrednio Państwa dotyczących jest wymogiem ustawowym określonym w prz</w:t>
      </w:r>
      <w:r w:rsidRPr="006A1EE4">
        <w:rPr>
          <w:szCs w:val="24"/>
        </w:rPr>
        <w:t>e</w:t>
      </w:r>
      <w:r w:rsidRPr="006A1EE4">
        <w:rPr>
          <w:szCs w:val="24"/>
        </w:rPr>
        <w:t xml:space="preserve">pisach ustawy, związanym z udziałem w niniejszym postępowaniu, 7) stosowanie do art. 22 </w:t>
      </w:r>
      <w:proofErr w:type="spellStart"/>
      <w:r w:rsidRPr="006A1EE4">
        <w:rPr>
          <w:szCs w:val="24"/>
        </w:rPr>
        <w:t>RODO</w:t>
      </w:r>
      <w:proofErr w:type="spellEnd"/>
      <w:r w:rsidRPr="006A1EE4">
        <w:rPr>
          <w:szCs w:val="24"/>
        </w:rPr>
        <w:t>, w odniesieniu do Państwa danych osobowych decyzje nie będą podejmowane w sp</w:t>
      </w:r>
      <w:r w:rsidRPr="006A1EE4">
        <w:rPr>
          <w:szCs w:val="24"/>
        </w:rPr>
        <w:t>o</w:t>
      </w:r>
      <w:r w:rsidRPr="006A1EE4">
        <w:rPr>
          <w:szCs w:val="24"/>
        </w:rPr>
        <w:t xml:space="preserve">sób zautomatyzowany, 8) posiadają Państwo: </w:t>
      </w:r>
      <w:r w:rsidRPr="006A1EE4">
        <w:rPr>
          <w:szCs w:val="24"/>
        </w:rPr>
        <w:sym w:font="Symbol" w:char="F02D"/>
      </w:r>
      <w:r w:rsidRPr="006A1EE4">
        <w:rPr>
          <w:szCs w:val="24"/>
        </w:rPr>
        <w:t xml:space="preserve"> na podstawie art. 15 </w:t>
      </w:r>
      <w:proofErr w:type="spellStart"/>
      <w:r w:rsidRPr="006A1EE4">
        <w:rPr>
          <w:szCs w:val="24"/>
        </w:rPr>
        <w:t>RODO</w:t>
      </w:r>
      <w:proofErr w:type="spellEnd"/>
      <w:r w:rsidRPr="006A1EE4">
        <w:rPr>
          <w:szCs w:val="24"/>
        </w:rPr>
        <w:t xml:space="preserve"> prawo dostępu do danych osobowych Państwa dotyczących, przy czym w przypadku gdy wykonanie obowią</w:t>
      </w:r>
      <w:r w:rsidRPr="006A1EE4">
        <w:rPr>
          <w:szCs w:val="24"/>
        </w:rPr>
        <w:t>z</w:t>
      </w:r>
      <w:r w:rsidRPr="006A1EE4">
        <w:rPr>
          <w:szCs w:val="24"/>
        </w:rPr>
        <w:t xml:space="preserve">ków, o których mowa w art. 15 ust. 1–3 </w:t>
      </w:r>
      <w:proofErr w:type="spellStart"/>
      <w:r w:rsidRPr="006A1EE4">
        <w:rPr>
          <w:szCs w:val="24"/>
        </w:rPr>
        <w:t>RODO</w:t>
      </w:r>
      <w:proofErr w:type="spellEnd"/>
      <w:r w:rsidRPr="006A1EE4">
        <w:rPr>
          <w:szCs w:val="24"/>
        </w:rPr>
        <w:t>, wymagałoby niewspółmiernie dużego wysi</w:t>
      </w:r>
      <w:r w:rsidRPr="006A1EE4">
        <w:rPr>
          <w:szCs w:val="24"/>
        </w:rPr>
        <w:t>ł</w:t>
      </w:r>
      <w:r w:rsidRPr="006A1EE4">
        <w:rPr>
          <w:szCs w:val="24"/>
        </w:rPr>
        <w:t xml:space="preserve">ku, Zamawiający może żądać od Państwa wskazania dodatkowych informacji mających na celu sprecyzowanie żądania lub sprecyzowanie nazwy lub daty zakończonego postępowania o udzielenie zamówienia </w:t>
      </w:r>
      <w:r w:rsidRPr="006A1EE4">
        <w:rPr>
          <w:szCs w:val="24"/>
        </w:rPr>
        <w:sym w:font="Symbol" w:char="F02D"/>
      </w:r>
      <w:r w:rsidRPr="006A1EE4">
        <w:rPr>
          <w:szCs w:val="24"/>
        </w:rPr>
        <w:t xml:space="preserve"> na podstawie art. 16 </w:t>
      </w:r>
      <w:proofErr w:type="spellStart"/>
      <w:r w:rsidRPr="006A1EE4">
        <w:rPr>
          <w:szCs w:val="24"/>
        </w:rPr>
        <w:t>RODO</w:t>
      </w:r>
      <w:proofErr w:type="spellEnd"/>
      <w:r w:rsidRPr="006A1EE4">
        <w:rPr>
          <w:szCs w:val="24"/>
        </w:rPr>
        <w:t xml:space="preserve"> prawo do sprostowania Państwa danych osobowych, przy czym skorzystanie z tego prawa nie może skutkować zmianą wyniku ninie</w:t>
      </w:r>
      <w:r w:rsidRPr="006A1EE4">
        <w:rPr>
          <w:szCs w:val="24"/>
        </w:rPr>
        <w:t>j</w:t>
      </w:r>
      <w:r w:rsidRPr="006A1EE4">
        <w:rPr>
          <w:szCs w:val="24"/>
        </w:rPr>
        <w:t xml:space="preserve">szego postępowania, zmianą postanowień umowy w zakresie niezgodnym z ustawą ani nie może naruszać integralności protokołu postępowania oraz załączników do protokołu </w:t>
      </w:r>
      <w:r w:rsidRPr="006A1EE4">
        <w:rPr>
          <w:szCs w:val="24"/>
        </w:rPr>
        <w:sym w:font="Symbol" w:char="F02D"/>
      </w:r>
      <w:r w:rsidRPr="006A1EE4">
        <w:rPr>
          <w:szCs w:val="24"/>
        </w:rPr>
        <w:t xml:space="preserve"> na podstawie art. 18 </w:t>
      </w:r>
      <w:proofErr w:type="spellStart"/>
      <w:r w:rsidRPr="006A1EE4">
        <w:rPr>
          <w:szCs w:val="24"/>
        </w:rPr>
        <w:t>RODO</w:t>
      </w:r>
      <w:proofErr w:type="spellEnd"/>
      <w:r w:rsidRPr="006A1EE4">
        <w:rPr>
          <w:szCs w:val="24"/>
        </w:rPr>
        <w:t xml:space="preserve"> prawo żądania od administratora ograniczenia przetwarzania danych osobowych z zastrzeżeniem przypadków, o których mowa w art. 18 ust. 2 </w:t>
      </w:r>
      <w:proofErr w:type="spellStart"/>
      <w:r w:rsidRPr="006A1EE4">
        <w:rPr>
          <w:szCs w:val="24"/>
        </w:rPr>
        <w:t>RODO</w:t>
      </w:r>
      <w:proofErr w:type="spellEnd"/>
      <w:r w:rsidRPr="006A1EE4">
        <w:rPr>
          <w:szCs w:val="24"/>
        </w:rPr>
        <w:t>, przy czym prawo to nie ma zastosowania w odniesieniu do przechowywania w celu zapewnienia możl</w:t>
      </w:r>
      <w:r w:rsidRPr="006A1EE4">
        <w:rPr>
          <w:szCs w:val="24"/>
        </w:rPr>
        <w:t>i</w:t>
      </w:r>
      <w:r w:rsidRPr="006A1EE4">
        <w:rPr>
          <w:szCs w:val="24"/>
        </w:rPr>
        <w:t xml:space="preserve">wości korzystania ze środków ochrony prawnej – wystąpienie z żądaniem, o którym mowa w art. 18 ust. 1 </w:t>
      </w:r>
      <w:proofErr w:type="spellStart"/>
      <w:r w:rsidRPr="006A1EE4">
        <w:rPr>
          <w:szCs w:val="24"/>
        </w:rPr>
        <w:t>RODO</w:t>
      </w:r>
      <w:proofErr w:type="spellEnd"/>
      <w:r w:rsidRPr="006A1EE4">
        <w:rPr>
          <w:szCs w:val="24"/>
        </w:rPr>
        <w:t xml:space="preserve">, nie ogranicza przetwarzania danych osobowych do czasu zakończenia niniejszego postępowania </w:t>
      </w:r>
      <w:r w:rsidRPr="006A1EE4">
        <w:rPr>
          <w:szCs w:val="24"/>
        </w:rPr>
        <w:sym w:font="Symbol" w:char="F02D"/>
      </w:r>
      <w:r w:rsidRPr="006A1EE4">
        <w:rPr>
          <w:szCs w:val="24"/>
        </w:rPr>
        <w:t xml:space="preserve"> prawo do wniesienia skargi do Prezesa Urzędu Ochrony Danych Osobowych, gdy uznają Państwo, że przetwarzanie danych osobowych Państwa dotyczących narusza przepisy </w:t>
      </w:r>
      <w:proofErr w:type="spellStart"/>
      <w:r w:rsidRPr="006A1EE4">
        <w:rPr>
          <w:szCs w:val="24"/>
        </w:rPr>
        <w:t>RODO</w:t>
      </w:r>
      <w:proofErr w:type="spellEnd"/>
      <w:r w:rsidRPr="006A1EE4">
        <w:rPr>
          <w:szCs w:val="24"/>
        </w:rPr>
        <w:t xml:space="preserve">, 9) nie przysługuje Państwu: </w:t>
      </w:r>
      <w:r w:rsidRPr="006A1EE4">
        <w:rPr>
          <w:szCs w:val="24"/>
        </w:rPr>
        <w:sym w:font="Symbol" w:char="F02D"/>
      </w:r>
      <w:r w:rsidRPr="006A1EE4">
        <w:rPr>
          <w:szCs w:val="24"/>
        </w:rPr>
        <w:t xml:space="preserve"> w związku z art. 17 ust. 3 lit. b, d lub e </w:t>
      </w:r>
      <w:proofErr w:type="spellStart"/>
      <w:r w:rsidRPr="006A1EE4">
        <w:rPr>
          <w:szCs w:val="24"/>
        </w:rPr>
        <w:t>RODO</w:t>
      </w:r>
      <w:proofErr w:type="spellEnd"/>
      <w:r w:rsidRPr="006A1EE4">
        <w:rPr>
          <w:szCs w:val="24"/>
        </w:rPr>
        <w:t xml:space="preserve"> prawo do usunięcia danych osobowych </w:t>
      </w:r>
      <w:r w:rsidRPr="006A1EE4">
        <w:rPr>
          <w:szCs w:val="24"/>
        </w:rPr>
        <w:sym w:font="Symbol" w:char="F02D"/>
      </w:r>
      <w:r w:rsidRPr="006A1EE4">
        <w:rPr>
          <w:szCs w:val="24"/>
        </w:rPr>
        <w:t xml:space="preserve"> prawo do przenoszenia danych osob</w:t>
      </w:r>
      <w:r w:rsidRPr="006A1EE4">
        <w:rPr>
          <w:szCs w:val="24"/>
        </w:rPr>
        <w:t>o</w:t>
      </w:r>
      <w:r w:rsidRPr="006A1EE4">
        <w:rPr>
          <w:szCs w:val="24"/>
        </w:rPr>
        <w:t xml:space="preserve">wych, o którym mowa w art. 20 </w:t>
      </w:r>
      <w:proofErr w:type="spellStart"/>
      <w:r w:rsidRPr="006A1EE4">
        <w:rPr>
          <w:szCs w:val="24"/>
        </w:rPr>
        <w:t>RODO</w:t>
      </w:r>
      <w:proofErr w:type="spellEnd"/>
      <w:r w:rsidRPr="006A1EE4">
        <w:rPr>
          <w:szCs w:val="24"/>
        </w:rPr>
        <w:t xml:space="preserve"> </w:t>
      </w:r>
      <w:r w:rsidRPr="006A1EE4">
        <w:rPr>
          <w:szCs w:val="24"/>
        </w:rPr>
        <w:sym w:font="Symbol" w:char="F02D"/>
      </w:r>
      <w:r w:rsidRPr="006A1EE4">
        <w:rPr>
          <w:szCs w:val="24"/>
        </w:rPr>
        <w:t xml:space="preserve"> na podstawie art. 21 </w:t>
      </w:r>
      <w:proofErr w:type="spellStart"/>
      <w:r w:rsidRPr="006A1EE4">
        <w:rPr>
          <w:szCs w:val="24"/>
        </w:rPr>
        <w:t>RODO</w:t>
      </w:r>
      <w:proofErr w:type="spellEnd"/>
      <w:r w:rsidRPr="006A1EE4">
        <w:rPr>
          <w:szCs w:val="24"/>
        </w:rPr>
        <w:t xml:space="preserve"> prawo sprzeciwu w</w:t>
      </w:r>
      <w:r w:rsidRPr="006A1EE4">
        <w:rPr>
          <w:szCs w:val="24"/>
        </w:rPr>
        <w:t>o</w:t>
      </w:r>
      <w:r w:rsidRPr="006A1EE4">
        <w:rPr>
          <w:szCs w:val="24"/>
        </w:rPr>
        <w:t xml:space="preserve">bec przetwarzania danych osobowych, gdyż podstawą prawną przetwarzania Państwa danych osobowych jest art. 6 ust. 1 lit. c </w:t>
      </w:r>
      <w:proofErr w:type="spellStart"/>
      <w:r w:rsidRPr="006A1EE4">
        <w:rPr>
          <w:szCs w:val="24"/>
        </w:rPr>
        <w:t>RODO</w:t>
      </w:r>
      <w:proofErr w:type="spellEnd"/>
      <w:r w:rsidRPr="006A1EE4">
        <w:rPr>
          <w:szCs w:val="24"/>
        </w:rPr>
        <w:t xml:space="preserve">. </w:t>
      </w:r>
    </w:p>
    <w:p w:rsidR="006A1EE4" w:rsidRPr="006A1EE4" w:rsidRDefault="006A1EE4" w:rsidP="006A1EE4">
      <w:pPr>
        <w:widowControl/>
        <w:adjustRightInd/>
        <w:spacing w:line="240" w:lineRule="auto"/>
        <w:jc w:val="center"/>
        <w:textAlignment w:val="auto"/>
        <w:rPr>
          <w:szCs w:val="24"/>
        </w:rPr>
      </w:pPr>
      <w:r w:rsidRPr="006A1EE4">
        <w:rPr>
          <w:szCs w:val="24"/>
          <w:u w:val="single"/>
        </w:rPr>
        <w:t xml:space="preserve">ZAŁĄCZNIK I - INFORMACJE DOTYCZĄCE OFERT CZĘŚCIOWYCH </w:t>
      </w:r>
    </w:p>
    <w:p w:rsidR="006A1EE4" w:rsidRPr="006A1EE4" w:rsidRDefault="006A1EE4" w:rsidP="006A1EE4">
      <w:pPr>
        <w:widowControl/>
        <w:adjustRightInd/>
        <w:spacing w:line="240" w:lineRule="auto"/>
        <w:jc w:val="left"/>
        <w:textAlignment w:val="auto"/>
        <w:rPr>
          <w:szCs w:val="24"/>
        </w:rPr>
      </w:pPr>
    </w:p>
    <w:p w:rsidR="006A1EE4" w:rsidRPr="006A1EE4" w:rsidRDefault="006A1EE4" w:rsidP="006A1EE4">
      <w:pPr>
        <w:widowControl/>
        <w:adjustRightInd/>
        <w:spacing w:line="240" w:lineRule="auto"/>
        <w:jc w:val="left"/>
        <w:textAlignment w:val="auto"/>
        <w:rPr>
          <w:szCs w:val="24"/>
        </w:rPr>
      </w:pPr>
    </w:p>
    <w:p w:rsidR="006A1EE4" w:rsidRPr="006A1EE4" w:rsidRDefault="006A1EE4" w:rsidP="006A1EE4">
      <w:pPr>
        <w:widowControl/>
        <w:adjustRightInd/>
        <w:spacing w:after="240" w:line="240" w:lineRule="auto"/>
        <w:jc w:val="left"/>
        <w:textAlignment w:val="auto"/>
        <w:rPr>
          <w:szCs w:val="24"/>
        </w:rPr>
      </w:pPr>
    </w:p>
    <w:p w:rsidR="006A1EE4" w:rsidRPr="006A1EE4" w:rsidRDefault="006A1EE4" w:rsidP="006A1EE4">
      <w:pPr>
        <w:widowControl/>
        <w:adjustRightInd/>
        <w:spacing w:after="240" w:line="240" w:lineRule="auto"/>
        <w:jc w:val="left"/>
        <w:textAlignment w:val="auto"/>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1EE4" w:rsidRPr="006A1EE4" w:rsidTr="006A1EE4">
        <w:trPr>
          <w:tblCellSpacing w:w="15" w:type="dxa"/>
        </w:trPr>
        <w:tc>
          <w:tcPr>
            <w:tcW w:w="0" w:type="auto"/>
            <w:vAlign w:val="center"/>
            <w:hideMark/>
          </w:tcPr>
          <w:p w:rsidR="006A1EE4" w:rsidRPr="006A1EE4" w:rsidRDefault="006A1EE4" w:rsidP="006A1EE4">
            <w:pPr>
              <w:widowControl/>
              <w:adjustRightInd/>
              <w:spacing w:line="240" w:lineRule="auto"/>
              <w:jc w:val="left"/>
              <w:textAlignment w:val="auto"/>
              <w:rPr>
                <w:szCs w:val="24"/>
              </w:rPr>
            </w:pPr>
          </w:p>
        </w:tc>
      </w:tr>
    </w:tbl>
    <w:p w:rsidR="006A1EE4" w:rsidRPr="006A1EE4" w:rsidRDefault="006A1EE4" w:rsidP="006A1EE4">
      <w:pPr>
        <w:widowControl/>
        <w:pBdr>
          <w:top w:val="single" w:sz="6" w:space="1" w:color="auto"/>
        </w:pBdr>
        <w:adjustRightInd/>
        <w:spacing w:line="240" w:lineRule="auto"/>
        <w:jc w:val="center"/>
        <w:textAlignment w:val="auto"/>
        <w:rPr>
          <w:rFonts w:ascii="Arial" w:hAnsi="Arial" w:cs="Arial"/>
          <w:vanish/>
          <w:sz w:val="16"/>
          <w:szCs w:val="16"/>
        </w:rPr>
      </w:pPr>
      <w:r w:rsidRPr="006A1EE4">
        <w:rPr>
          <w:rFonts w:ascii="Arial" w:hAnsi="Arial" w:cs="Arial"/>
          <w:vanish/>
          <w:sz w:val="16"/>
          <w:szCs w:val="16"/>
        </w:rPr>
        <w:t>Dół formularza</w:t>
      </w:r>
    </w:p>
    <w:p w:rsidR="006A1EE4" w:rsidRPr="006A1EE4" w:rsidRDefault="006A1EE4" w:rsidP="006A1EE4">
      <w:pPr>
        <w:widowControl/>
        <w:pBdr>
          <w:bottom w:val="single" w:sz="6" w:space="1" w:color="auto"/>
        </w:pBdr>
        <w:adjustRightInd/>
        <w:spacing w:line="240" w:lineRule="auto"/>
        <w:jc w:val="center"/>
        <w:textAlignment w:val="auto"/>
        <w:rPr>
          <w:rFonts w:ascii="Arial" w:hAnsi="Arial" w:cs="Arial"/>
          <w:vanish/>
          <w:sz w:val="16"/>
          <w:szCs w:val="16"/>
        </w:rPr>
      </w:pPr>
      <w:r w:rsidRPr="006A1EE4">
        <w:rPr>
          <w:rFonts w:ascii="Arial" w:hAnsi="Arial" w:cs="Arial"/>
          <w:vanish/>
          <w:sz w:val="16"/>
          <w:szCs w:val="16"/>
        </w:rPr>
        <w:t>Początek formularza</w:t>
      </w:r>
    </w:p>
    <w:p w:rsidR="006A1EE4" w:rsidRPr="006A1EE4" w:rsidRDefault="006A1EE4" w:rsidP="006A1EE4">
      <w:pPr>
        <w:widowControl/>
        <w:pBdr>
          <w:top w:val="single" w:sz="6" w:space="1" w:color="auto"/>
        </w:pBdr>
        <w:adjustRightInd/>
        <w:spacing w:line="240" w:lineRule="auto"/>
        <w:jc w:val="center"/>
        <w:textAlignment w:val="auto"/>
        <w:rPr>
          <w:rFonts w:ascii="Arial" w:hAnsi="Arial" w:cs="Arial"/>
          <w:vanish/>
          <w:sz w:val="16"/>
          <w:szCs w:val="16"/>
        </w:rPr>
      </w:pPr>
      <w:r w:rsidRPr="006A1EE4">
        <w:rPr>
          <w:rFonts w:ascii="Arial" w:hAnsi="Arial" w:cs="Arial"/>
          <w:vanish/>
          <w:sz w:val="16"/>
          <w:szCs w:val="16"/>
        </w:rPr>
        <w:t>Dół formularza</w:t>
      </w:r>
    </w:p>
    <w:p w:rsidR="007C1FE0" w:rsidRPr="006A1EE4" w:rsidRDefault="007C1FE0" w:rsidP="006A1EE4"/>
    <w:sectPr w:rsidR="007C1FE0" w:rsidRPr="006A1EE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F7" w:rsidRDefault="00176CF7" w:rsidP="00D66BD6">
      <w:pPr>
        <w:spacing w:line="240" w:lineRule="auto"/>
      </w:pPr>
      <w:r>
        <w:separator/>
      </w:r>
    </w:p>
  </w:endnote>
  <w:endnote w:type="continuationSeparator" w:id="0">
    <w:p w:rsidR="00176CF7" w:rsidRDefault="00176CF7" w:rsidP="00D66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24" w:rsidRDefault="001720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24" w:rsidRDefault="001720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24" w:rsidRDefault="001720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F7" w:rsidRDefault="00176CF7" w:rsidP="00D66BD6">
      <w:pPr>
        <w:spacing w:line="240" w:lineRule="auto"/>
      </w:pPr>
      <w:r>
        <w:separator/>
      </w:r>
    </w:p>
  </w:footnote>
  <w:footnote w:type="continuationSeparator" w:id="0">
    <w:p w:rsidR="00176CF7" w:rsidRDefault="00176CF7" w:rsidP="00D66B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24" w:rsidRDefault="001720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6" w:rsidRPr="00FF5A8A" w:rsidRDefault="00D66BD6" w:rsidP="00FF5A8A">
    <w:pPr>
      <w:spacing w:before="100" w:beforeAutospacing="1" w:after="100" w:afterAutospacing="1"/>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24" w:rsidRDefault="001720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53"/>
      </v:shape>
    </w:pict>
  </w:numPicBullet>
  <w:abstractNum w:abstractNumId="0">
    <w:nsid w:val="011C410C"/>
    <w:multiLevelType w:val="multilevel"/>
    <w:tmpl w:val="D00AA4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4430F0"/>
    <w:multiLevelType w:val="multilevel"/>
    <w:tmpl w:val="20360F12"/>
    <w:lvl w:ilvl="0">
      <w:start w:val="1"/>
      <w:numFmt w:val="upp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F404C"/>
    <w:multiLevelType w:val="hybridMultilevel"/>
    <w:tmpl w:val="C554D652"/>
    <w:lvl w:ilvl="0" w:tplc="5DA26CDE">
      <w:start w:val="1"/>
      <w:numFmt w:val="bullet"/>
      <w:lvlText w:val=""/>
      <w:lvlJc w:val="left"/>
      <w:pPr>
        <w:tabs>
          <w:tab w:val="num" w:pos="357"/>
        </w:tabs>
        <w:ind w:left="357" w:hanging="35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E70865"/>
    <w:multiLevelType w:val="multilevel"/>
    <w:tmpl w:val="C554D652"/>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BF0B7A"/>
    <w:multiLevelType w:val="singleLevel"/>
    <w:tmpl w:val="F32C9EA4"/>
    <w:lvl w:ilvl="0">
      <w:start w:val="1"/>
      <w:numFmt w:val="decimal"/>
      <w:lvlText w:val="%1)"/>
      <w:legacy w:legacy="1" w:legacySpace="0" w:legacyIndent="360"/>
      <w:lvlJc w:val="left"/>
      <w:pPr>
        <w:ind w:left="360" w:hanging="360"/>
      </w:pPr>
    </w:lvl>
  </w:abstractNum>
  <w:abstractNum w:abstractNumId="5">
    <w:nsid w:val="0F2A6D12"/>
    <w:multiLevelType w:val="multilevel"/>
    <w:tmpl w:val="DCBCCA94"/>
    <w:lvl w:ilvl="0">
      <w:start w:val="1"/>
      <w:numFmt w:val="upperRoman"/>
      <w:lvlText w:val="%1."/>
      <w:lvlJc w:val="left"/>
      <w:pPr>
        <w:tabs>
          <w:tab w:val="num" w:pos="680"/>
        </w:tabs>
        <w:ind w:left="680" w:hanging="6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680C51"/>
    <w:multiLevelType w:val="hybridMultilevel"/>
    <w:tmpl w:val="ACBAE18C"/>
    <w:lvl w:ilvl="0" w:tplc="51D605F6">
      <w:start w:val="1"/>
      <w:numFmt w:val="decimal"/>
      <w:lvlText w:val="%1."/>
      <w:lvlJc w:val="left"/>
      <w:pPr>
        <w:tabs>
          <w:tab w:val="num" w:pos="357"/>
        </w:tabs>
        <w:ind w:left="357" w:hanging="35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F7A4444"/>
    <w:multiLevelType w:val="hybridMultilevel"/>
    <w:tmpl w:val="68AC0442"/>
    <w:lvl w:ilvl="0" w:tplc="F48E6CBE">
      <w:start w:val="1"/>
      <w:numFmt w:val="bullet"/>
      <w:lvlText w:val=""/>
      <w:lvlJc w:val="left"/>
      <w:pPr>
        <w:tabs>
          <w:tab w:val="num" w:pos="360"/>
        </w:tabs>
        <w:ind w:left="360" w:hanging="36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17C3DC0"/>
    <w:multiLevelType w:val="hybridMultilevel"/>
    <w:tmpl w:val="76EE083C"/>
    <w:lvl w:ilvl="0" w:tplc="8FDA4BF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438204B"/>
    <w:multiLevelType w:val="hybridMultilevel"/>
    <w:tmpl w:val="451A5A98"/>
    <w:lvl w:ilvl="0" w:tplc="37286D8E">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481339A"/>
    <w:multiLevelType w:val="multilevel"/>
    <w:tmpl w:val="C6A07D58"/>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8352F6"/>
    <w:multiLevelType w:val="hybridMultilevel"/>
    <w:tmpl w:val="CBF87D6E"/>
    <w:lvl w:ilvl="0" w:tplc="DE282F6C">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6BA70DA"/>
    <w:multiLevelType w:val="multilevel"/>
    <w:tmpl w:val="7DEAD8C4"/>
    <w:lvl w:ilvl="0">
      <w:start w:val="1"/>
      <w:numFmt w:val="decimal"/>
      <w:lvlText w:val="%1."/>
      <w:lvlJc w:val="left"/>
      <w:pPr>
        <w:tabs>
          <w:tab w:val="num" w:pos="357"/>
        </w:tabs>
        <w:ind w:left="357" w:hanging="35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BD393C"/>
    <w:multiLevelType w:val="hybridMultilevel"/>
    <w:tmpl w:val="C32CE55A"/>
    <w:lvl w:ilvl="0" w:tplc="2250AB7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E016A7E"/>
    <w:multiLevelType w:val="hybridMultilevel"/>
    <w:tmpl w:val="44D2A1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8633F9"/>
    <w:multiLevelType w:val="hybridMultilevel"/>
    <w:tmpl w:val="218C69E0"/>
    <w:lvl w:ilvl="0" w:tplc="717C3E2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22D6CA8"/>
    <w:multiLevelType w:val="multilevel"/>
    <w:tmpl w:val="77DCA3A6"/>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C26B5E"/>
    <w:multiLevelType w:val="multilevel"/>
    <w:tmpl w:val="BCBADC16"/>
    <w:lvl w:ilvl="0">
      <w:start w:val="1"/>
      <w:numFmt w:val="lowerRoman"/>
      <w:lvlText w:val="%1."/>
      <w:lvlJc w:val="left"/>
      <w:pPr>
        <w:tabs>
          <w:tab w:val="num" w:pos="680"/>
        </w:tabs>
        <w:ind w:left="680" w:hanging="6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116FE0"/>
    <w:multiLevelType w:val="hybridMultilevel"/>
    <w:tmpl w:val="77DCA3A6"/>
    <w:lvl w:ilvl="0" w:tplc="5DC0FCC6">
      <w:start w:val="1"/>
      <w:numFmt w:val="bullet"/>
      <w:lvlText w:val=""/>
      <w:lvlPicBulletId w:val="0"/>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1C65561"/>
    <w:multiLevelType w:val="multilevel"/>
    <w:tmpl w:val="CBF87D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2D50DA0"/>
    <w:multiLevelType w:val="hybridMultilevel"/>
    <w:tmpl w:val="C8D2C09C"/>
    <w:lvl w:ilvl="0" w:tplc="F48E6CBE">
      <w:start w:val="1"/>
      <w:numFmt w:val="bullet"/>
      <w:lvlText w:val=""/>
      <w:lvlJc w:val="left"/>
      <w:pPr>
        <w:tabs>
          <w:tab w:val="num" w:pos="360"/>
        </w:tabs>
        <w:ind w:left="360" w:hanging="36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4337887"/>
    <w:multiLevelType w:val="multilevel"/>
    <w:tmpl w:val="218C69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9A7479"/>
    <w:multiLevelType w:val="multilevel"/>
    <w:tmpl w:val="451A5A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2FD45F4"/>
    <w:multiLevelType w:val="multilevel"/>
    <w:tmpl w:val="6798A588"/>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7E367F"/>
    <w:multiLevelType w:val="hybridMultilevel"/>
    <w:tmpl w:val="D00AA4B6"/>
    <w:lvl w:ilvl="0" w:tplc="A3AEDBB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76D0E8D"/>
    <w:multiLevelType w:val="multilevel"/>
    <w:tmpl w:val="342A89C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DF1176"/>
    <w:multiLevelType w:val="multilevel"/>
    <w:tmpl w:val="76EE083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E0339EE"/>
    <w:multiLevelType w:val="multilevel"/>
    <w:tmpl w:val="C32CE55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CB32DD8"/>
    <w:multiLevelType w:val="multilevel"/>
    <w:tmpl w:val="536E2A40"/>
    <w:styleLink w:val="NormalnyJK"/>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0"/>
  </w:num>
  <w:num w:numId="3">
    <w:abstractNumId w:val="15"/>
  </w:num>
  <w:num w:numId="4">
    <w:abstractNumId w:val="21"/>
  </w:num>
  <w:num w:numId="5">
    <w:abstractNumId w:val="8"/>
  </w:num>
  <w:num w:numId="6">
    <w:abstractNumId w:val="26"/>
  </w:num>
  <w:num w:numId="7">
    <w:abstractNumId w:val="2"/>
  </w:num>
  <w:num w:numId="8">
    <w:abstractNumId w:val="3"/>
  </w:num>
  <w:num w:numId="9">
    <w:abstractNumId w:val="18"/>
  </w:num>
  <w:num w:numId="10">
    <w:abstractNumId w:val="16"/>
  </w:num>
  <w:num w:numId="11">
    <w:abstractNumId w:val="13"/>
  </w:num>
  <w:num w:numId="12">
    <w:abstractNumId w:val="27"/>
  </w:num>
  <w:num w:numId="13">
    <w:abstractNumId w:val="11"/>
  </w:num>
  <w:num w:numId="14">
    <w:abstractNumId w:val="19"/>
  </w:num>
  <w:num w:numId="15">
    <w:abstractNumId w:val="9"/>
  </w:num>
  <w:num w:numId="16">
    <w:abstractNumId w:val="22"/>
  </w:num>
  <w:num w:numId="17">
    <w:abstractNumId w:val="6"/>
  </w:num>
  <w:num w:numId="18">
    <w:abstractNumId w:val="12"/>
  </w:num>
  <w:num w:numId="19">
    <w:abstractNumId w:val="25"/>
  </w:num>
  <w:num w:numId="20">
    <w:abstractNumId w:val="5"/>
  </w:num>
  <w:num w:numId="21">
    <w:abstractNumId w:val="1"/>
  </w:num>
  <w:num w:numId="22">
    <w:abstractNumId w:val="23"/>
  </w:num>
  <w:num w:numId="23">
    <w:abstractNumId w:val="10"/>
  </w:num>
  <w:num w:numId="24">
    <w:abstractNumId w:val="17"/>
  </w:num>
  <w:num w:numId="25">
    <w:abstractNumId w:val="28"/>
  </w:num>
  <w:num w:numId="26">
    <w:abstractNumId w:val="4"/>
  </w:num>
  <w:num w:numId="27">
    <w:abstractNumId w:val="7"/>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D4"/>
    <w:rsid w:val="00005771"/>
    <w:rsid w:val="000107AA"/>
    <w:rsid w:val="00012A7B"/>
    <w:rsid w:val="00013544"/>
    <w:rsid w:val="00026CD8"/>
    <w:rsid w:val="00036903"/>
    <w:rsid w:val="00044695"/>
    <w:rsid w:val="00046807"/>
    <w:rsid w:val="00050B10"/>
    <w:rsid w:val="00052D2E"/>
    <w:rsid w:val="00052D56"/>
    <w:rsid w:val="00061480"/>
    <w:rsid w:val="00070344"/>
    <w:rsid w:val="00075319"/>
    <w:rsid w:val="000768DC"/>
    <w:rsid w:val="00085476"/>
    <w:rsid w:val="00087B89"/>
    <w:rsid w:val="000914D2"/>
    <w:rsid w:val="00094A66"/>
    <w:rsid w:val="000A276E"/>
    <w:rsid w:val="000A3441"/>
    <w:rsid w:val="000B42A6"/>
    <w:rsid w:val="000E731C"/>
    <w:rsid w:val="000F04E5"/>
    <w:rsid w:val="000F0538"/>
    <w:rsid w:val="0010158D"/>
    <w:rsid w:val="00116C5D"/>
    <w:rsid w:val="00120590"/>
    <w:rsid w:val="00122048"/>
    <w:rsid w:val="00172024"/>
    <w:rsid w:val="00173228"/>
    <w:rsid w:val="00176CF7"/>
    <w:rsid w:val="00185808"/>
    <w:rsid w:val="001A63E5"/>
    <w:rsid w:val="001A6560"/>
    <w:rsid w:val="001B58D4"/>
    <w:rsid w:val="001C44A0"/>
    <w:rsid w:val="001D2DBB"/>
    <w:rsid w:val="001E046A"/>
    <w:rsid w:val="001F120B"/>
    <w:rsid w:val="002141FC"/>
    <w:rsid w:val="00226017"/>
    <w:rsid w:val="00257CFB"/>
    <w:rsid w:val="00261377"/>
    <w:rsid w:val="00264BD4"/>
    <w:rsid w:val="00273692"/>
    <w:rsid w:val="00274C99"/>
    <w:rsid w:val="002B171A"/>
    <w:rsid w:val="002B4075"/>
    <w:rsid w:val="002C0606"/>
    <w:rsid w:val="002C38F6"/>
    <w:rsid w:val="002C3B0D"/>
    <w:rsid w:val="002C710C"/>
    <w:rsid w:val="002D43A2"/>
    <w:rsid w:val="002D6935"/>
    <w:rsid w:val="002E5391"/>
    <w:rsid w:val="002F2525"/>
    <w:rsid w:val="002F27C0"/>
    <w:rsid w:val="002F2993"/>
    <w:rsid w:val="0031456C"/>
    <w:rsid w:val="00315E9B"/>
    <w:rsid w:val="00332AED"/>
    <w:rsid w:val="00335ED3"/>
    <w:rsid w:val="003364F3"/>
    <w:rsid w:val="00350627"/>
    <w:rsid w:val="00361424"/>
    <w:rsid w:val="00373718"/>
    <w:rsid w:val="00375C29"/>
    <w:rsid w:val="00385714"/>
    <w:rsid w:val="00386DCF"/>
    <w:rsid w:val="00392444"/>
    <w:rsid w:val="003A51A7"/>
    <w:rsid w:val="003A5299"/>
    <w:rsid w:val="003C5A6B"/>
    <w:rsid w:val="003D2135"/>
    <w:rsid w:val="003D6FED"/>
    <w:rsid w:val="003E0948"/>
    <w:rsid w:val="003E6A9D"/>
    <w:rsid w:val="003F2295"/>
    <w:rsid w:val="003F34D6"/>
    <w:rsid w:val="00405401"/>
    <w:rsid w:val="00406BF6"/>
    <w:rsid w:val="004103DD"/>
    <w:rsid w:val="004176D2"/>
    <w:rsid w:val="004201DB"/>
    <w:rsid w:val="004207FE"/>
    <w:rsid w:val="0042336C"/>
    <w:rsid w:val="00424A56"/>
    <w:rsid w:val="004737D6"/>
    <w:rsid w:val="00483EAA"/>
    <w:rsid w:val="004901A7"/>
    <w:rsid w:val="00496128"/>
    <w:rsid w:val="004A7C9F"/>
    <w:rsid w:val="004B1EB0"/>
    <w:rsid w:val="004B6038"/>
    <w:rsid w:val="004B7A59"/>
    <w:rsid w:val="004C49B5"/>
    <w:rsid w:val="004C53F4"/>
    <w:rsid w:val="004C6C8D"/>
    <w:rsid w:val="004D7D51"/>
    <w:rsid w:val="004E0229"/>
    <w:rsid w:val="004E7262"/>
    <w:rsid w:val="004E73B7"/>
    <w:rsid w:val="004F2AE7"/>
    <w:rsid w:val="00504857"/>
    <w:rsid w:val="00514E18"/>
    <w:rsid w:val="005372CF"/>
    <w:rsid w:val="00541065"/>
    <w:rsid w:val="0054396F"/>
    <w:rsid w:val="00550288"/>
    <w:rsid w:val="00557655"/>
    <w:rsid w:val="00560D02"/>
    <w:rsid w:val="00561481"/>
    <w:rsid w:val="00567666"/>
    <w:rsid w:val="00571BBC"/>
    <w:rsid w:val="00573230"/>
    <w:rsid w:val="005748DD"/>
    <w:rsid w:val="005A4518"/>
    <w:rsid w:val="005B00C6"/>
    <w:rsid w:val="005D3AA6"/>
    <w:rsid w:val="005D4FFD"/>
    <w:rsid w:val="005E4D63"/>
    <w:rsid w:val="005E770E"/>
    <w:rsid w:val="005F1DCB"/>
    <w:rsid w:val="006137B7"/>
    <w:rsid w:val="00622EC0"/>
    <w:rsid w:val="00636E7F"/>
    <w:rsid w:val="00647B24"/>
    <w:rsid w:val="0065252E"/>
    <w:rsid w:val="006570BC"/>
    <w:rsid w:val="00675B33"/>
    <w:rsid w:val="006803D1"/>
    <w:rsid w:val="00687FDF"/>
    <w:rsid w:val="006A1EE4"/>
    <w:rsid w:val="006A44BE"/>
    <w:rsid w:val="006B47A4"/>
    <w:rsid w:val="006C1254"/>
    <w:rsid w:val="006C7990"/>
    <w:rsid w:val="006D19EE"/>
    <w:rsid w:val="006D5547"/>
    <w:rsid w:val="006E52D8"/>
    <w:rsid w:val="006E5694"/>
    <w:rsid w:val="006F4869"/>
    <w:rsid w:val="00720F07"/>
    <w:rsid w:val="00730407"/>
    <w:rsid w:val="0073193D"/>
    <w:rsid w:val="00737723"/>
    <w:rsid w:val="00737EE3"/>
    <w:rsid w:val="00740EAC"/>
    <w:rsid w:val="00743AAB"/>
    <w:rsid w:val="0074551F"/>
    <w:rsid w:val="007644AE"/>
    <w:rsid w:val="0076475E"/>
    <w:rsid w:val="00771BE0"/>
    <w:rsid w:val="007776BA"/>
    <w:rsid w:val="00783D2E"/>
    <w:rsid w:val="00787107"/>
    <w:rsid w:val="007A15A0"/>
    <w:rsid w:val="007A7567"/>
    <w:rsid w:val="007B6DBA"/>
    <w:rsid w:val="007C1FE0"/>
    <w:rsid w:val="007D4941"/>
    <w:rsid w:val="007D4974"/>
    <w:rsid w:val="007E4926"/>
    <w:rsid w:val="007E5243"/>
    <w:rsid w:val="007F1047"/>
    <w:rsid w:val="007F56D4"/>
    <w:rsid w:val="007F6CD0"/>
    <w:rsid w:val="008007CC"/>
    <w:rsid w:val="00803471"/>
    <w:rsid w:val="008114F5"/>
    <w:rsid w:val="0082061A"/>
    <w:rsid w:val="00823C70"/>
    <w:rsid w:val="008251E0"/>
    <w:rsid w:val="00827BE4"/>
    <w:rsid w:val="00834C36"/>
    <w:rsid w:val="00843B2B"/>
    <w:rsid w:val="00846879"/>
    <w:rsid w:val="0085489A"/>
    <w:rsid w:val="0086009B"/>
    <w:rsid w:val="008603D1"/>
    <w:rsid w:val="00872FA1"/>
    <w:rsid w:val="008A0F39"/>
    <w:rsid w:val="008A16FE"/>
    <w:rsid w:val="008A5645"/>
    <w:rsid w:val="008B1DD3"/>
    <w:rsid w:val="008B4FAB"/>
    <w:rsid w:val="008C4AED"/>
    <w:rsid w:val="008D6569"/>
    <w:rsid w:val="008E09A8"/>
    <w:rsid w:val="008E4557"/>
    <w:rsid w:val="008E4C9F"/>
    <w:rsid w:val="008F4A21"/>
    <w:rsid w:val="00900DD6"/>
    <w:rsid w:val="00916847"/>
    <w:rsid w:val="00940C1D"/>
    <w:rsid w:val="009450C2"/>
    <w:rsid w:val="009542E0"/>
    <w:rsid w:val="00977F8A"/>
    <w:rsid w:val="00980247"/>
    <w:rsid w:val="00980982"/>
    <w:rsid w:val="00984978"/>
    <w:rsid w:val="009946FD"/>
    <w:rsid w:val="00995D4E"/>
    <w:rsid w:val="009B4B37"/>
    <w:rsid w:val="009B7C77"/>
    <w:rsid w:val="009C3BB5"/>
    <w:rsid w:val="009D1965"/>
    <w:rsid w:val="009D4901"/>
    <w:rsid w:val="009E3C3F"/>
    <w:rsid w:val="009E6D3B"/>
    <w:rsid w:val="009F6BC5"/>
    <w:rsid w:val="009F6D9D"/>
    <w:rsid w:val="00A02C1A"/>
    <w:rsid w:val="00A13404"/>
    <w:rsid w:val="00A14C28"/>
    <w:rsid w:val="00A16038"/>
    <w:rsid w:val="00A3064A"/>
    <w:rsid w:val="00A32C48"/>
    <w:rsid w:val="00A3347F"/>
    <w:rsid w:val="00A46117"/>
    <w:rsid w:val="00A525B2"/>
    <w:rsid w:val="00A560BF"/>
    <w:rsid w:val="00A61557"/>
    <w:rsid w:val="00A74D45"/>
    <w:rsid w:val="00A86288"/>
    <w:rsid w:val="00A9000F"/>
    <w:rsid w:val="00A9057E"/>
    <w:rsid w:val="00A93FBA"/>
    <w:rsid w:val="00AA20D6"/>
    <w:rsid w:val="00AB219A"/>
    <w:rsid w:val="00AC741C"/>
    <w:rsid w:val="00AE06CE"/>
    <w:rsid w:val="00AE4CE8"/>
    <w:rsid w:val="00AF1240"/>
    <w:rsid w:val="00AF2613"/>
    <w:rsid w:val="00B04C60"/>
    <w:rsid w:val="00B24252"/>
    <w:rsid w:val="00B31DBD"/>
    <w:rsid w:val="00B40A8A"/>
    <w:rsid w:val="00B424FD"/>
    <w:rsid w:val="00B43757"/>
    <w:rsid w:val="00B70421"/>
    <w:rsid w:val="00B74E05"/>
    <w:rsid w:val="00B85BC3"/>
    <w:rsid w:val="00B913EB"/>
    <w:rsid w:val="00BA049C"/>
    <w:rsid w:val="00BA5EA7"/>
    <w:rsid w:val="00BB396E"/>
    <w:rsid w:val="00BB7DEA"/>
    <w:rsid w:val="00BC2992"/>
    <w:rsid w:val="00BC54FD"/>
    <w:rsid w:val="00BD2EB0"/>
    <w:rsid w:val="00BE47A1"/>
    <w:rsid w:val="00BE5F1E"/>
    <w:rsid w:val="00BE61E1"/>
    <w:rsid w:val="00BF071C"/>
    <w:rsid w:val="00C00A61"/>
    <w:rsid w:val="00C04554"/>
    <w:rsid w:val="00C04E25"/>
    <w:rsid w:val="00C11CDC"/>
    <w:rsid w:val="00C16A89"/>
    <w:rsid w:val="00C17B69"/>
    <w:rsid w:val="00C22919"/>
    <w:rsid w:val="00C50FA4"/>
    <w:rsid w:val="00C76FCF"/>
    <w:rsid w:val="00C9370C"/>
    <w:rsid w:val="00CA11C7"/>
    <w:rsid w:val="00CC07DE"/>
    <w:rsid w:val="00CD21F7"/>
    <w:rsid w:val="00CD5454"/>
    <w:rsid w:val="00CD5C03"/>
    <w:rsid w:val="00CD5EC6"/>
    <w:rsid w:val="00CF68AC"/>
    <w:rsid w:val="00CF72EB"/>
    <w:rsid w:val="00D14ACF"/>
    <w:rsid w:val="00D1545D"/>
    <w:rsid w:val="00D22556"/>
    <w:rsid w:val="00D249C7"/>
    <w:rsid w:val="00D3288A"/>
    <w:rsid w:val="00D33F87"/>
    <w:rsid w:val="00D343B1"/>
    <w:rsid w:val="00D37517"/>
    <w:rsid w:val="00D40842"/>
    <w:rsid w:val="00D411FD"/>
    <w:rsid w:val="00D465A8"/>
    <w:rsid w:val="00D513DC"/>
    <w:rsid w:val="00D52BCB"/>
    <w:rsid w:val="00D52E7F"/>
    <w:rsid w:val="00D540E8"/>
    <w:rsid w:val="00D65D5D"/>
    <w:rsid w:val="00D66BD6"/>
    <w:rsid w:val="00D716E6"/>
    <w:rsid w:val="00D81380"/>
    <w:rsid w:val="00DB13B0"/>
    <w:rsid w:val="00DB735C"/>
    <w:rsid w:val="00DC51F0"/>
    <w:rsid w:val="00DD6955"/>
    <w:rsid w:val="00DE3C0F"/>
    <w:rsid w:val="00DF5477"/>
    <w:rsid w:val="00DF7BCB"/>
    <w:rsid w:val="00DF7C0B"/>
    <w:rsid w:val="00E02188"/>
    <w:rsid w:val="00E10680"/>
    <w:rsid w:val="00E25D8E"/>
    <w:rsid w:val="00E40934"/>
    <w:rsid w:val="00E467F4"/>
    <w:rsid w:val="00E47489"/>
    <w:rsid w:val="00E50958"/>
    <w:rsid w:val="00E63F1B"/>
    <w:rsid w:val="00E70490"/>
    <w:rsid w:val="00E86019"/>
    <w:rsid w:val="00E90A5D"/>
    <w:rsid w:val="00EA2601"/>
    <w:rsid w:val="00EA4EFA"/>
    <w:rsid w:val="00EA5D04"/>
    <w:rsid w:val="00EA603C"/>
    <w:rsid w:val="00EA6FFD"/>
    <w:rsid w:val="00EB0311"/>
    <w:rsid w:val="00EB11A4"/>
    <w:rsid w:val="00EB4E33"/>
    <w:rsid w:val="00EC4708"/>
    <w:rsid w:val="00ED1872"/>
    <w:rsid w:val="00ED6597"/>
    <w:rsid w:val="00EE1179"/>
    <w:rsid w:val="00EE3E6D"/>
    <w:rsid w:val="00F01163"/>
    <w:rsid w:val="00F066EA"/>
    <w:rsid w:val="00F24A97"/>
    <w:rsid w:val="00F51CFC"/>
    <w:rsid w:val="00F62BF8"/>
    <w:rsid w:val="00F90E5D"/>
    <w:rsid w:val="00FA6AD8"/>
    <w:rsid w:val="00FB59CC"/>
    <w:rsid w:val="00FD0785"/>
    <w:rsid w:val="00FD25C9"/>
    <w:rsid w:val="00FD5081"/>
    <w:rsid w:val="00FD7F5F"/>
    <w:rsid w:val="00FE0781"/>
    <w:rsid w:val="00FE165C"/>
    <w:rsid w:val="00FE4762"/>
    <w:rsid w:val="00FE559E"/>
    <w:rsid w:val="00FF38C4"/>
    <w:rsid w:val="00FF4894"/>
    <w:rsid w:val="00FF5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9B5"/>
    <w:pPr>
      <w:widowControl w:val="0"/>
      <w:adjustRightInd w:val="0"/>
      <w:spacing w:line="360" w:lineRule="atLeast"/>
      <w:jc w:val="both"/>
      <w:textAlignment w:val="baseline"/>
    </w:pPr>
    <w:rPr>
      <w:sz w:val="24"/>
    </w:rPr>
  </w:style>
  <w:style w:type="paragraph" w:styleId="Nagwek1">
    <w:name w:val="heading 1"/>
    <w:basedOn w:val="Normalny"/>
    <w:next w:val="Normalny"/>
    <w:qFormat/>
    <w:rsid w:val="004C49B5"/>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ormalnyJK">
    <w:name w:val="Normalny JK"/>
    <w:basedOn w:val="Bezlisty"/>
    <w:rsid w:val="00C04E25"/>
    <w:pPr>
      <w:numPr>
        <w:numId w:val="25"/>
      </w:numPr>
    </w:pPr>
  </w:style>
  <w:style w:type="paragraph" w:styleId="Akapitzlist">
    <w:name w:val="List Paragraph"/>
    <w:basedOn w:val="Normalny"/>
    <w:uiPriority w:val="34"/>
    <w:qFormat/>
    <w:rsid w:val="0054396F"/>
    <w:pPr>
      <w:ind w:left="720"/>
      <w:contextualSpacing/>
    </w:pPr>
  </w:style>
  <w:style w:type="paragraph" w:styleId="Nagwek">
    <w:name w:val="header"/>
    <w:basedOn w:val="Normalny"/>
    <w:link w:val="NagwekZnak"/>
    <w:uiPriority w:val="99"/>
    <w:unhideWhenUsed/>
    <w:rsid w:val="00D66BD6"/>
    <w:pPr>
      <w:tabs>
        <w:tab w:val="center" w:pos="4536"/>
        <w:tab w:val="right" w:pos="9072"/>
      </w:tabs>
      <w:spacing w:line="240" w:lineRule="auto"/>
    </w:pPr>
  </w:style>
  <w:style w:type="character" w:customStyle="1" w:styleId="NagwekZnak">
    <w:name w:val="Nagłówek Znak"/>
    <w:basedOn w:val="Domylnaczcionkaakapitu"/>
    <w:link w:val="Nagwek"/>
    <w:uiPriority w:val="99"/>
    <w:rsid w:val="00D66BD6"/>
    <w:rPr>
      <w:sz w:val="24"/>
    </w:rPr>
  </w:style>
  <w:style w:type="paragraph" w:styleId="Stopka">
    <w:name w:val="footer"/>
    <w:basedOn w:val="Normalny"/>
    <w:link w:val="StopkaZnak"/>
    <w:uiPriority w:val="99"/>
    <w:unhideWhenUsed/>
    <w:rsid w:val="00D66BD6"/>
    <w:pPr>
      <w:tabs>
        <w:tab w:val="center" w:pos="4536"/>
        <w:tab w:val="right" w:pos="9072"/>
      </w:tabs>
      <w:spacing w:line="240" w:lineRule="auto"/>
    </w:pPr>
  </w:style>
  <w:style w:type="character" w:customStyle="1" w:styleId="StopkaZnak">
    <w:name w:val="Stopka Znak"/>
    <w:basedOn w:val="Domylnaczcionkaakapitu"/>
    <w:link w:val="Stopka"/>
    <w:uiPriority w:val="99"/>
    <w:rsid w:val="00D66BD6"/>
    <w:rPr>
      <w:sz w:val="24"/>
    </w:rPr>
  </w:style>
  <w:style w:type="paragraph" w:styleId="Tekstdymka">
    <w:name w:val="Balloon Text"/>
    <w:basedOn w:val="Normalny"/>
    <w:link w:val="TekstdymkaZnak"/>
    <w:uiPriority w:val="99"/>
    <w:semiHidden/>
    <w:unhideWhenUsed/>
    <w:rsid w:val="0055765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7655"/>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6A1EE4"/>
    <w:pPr>
      <w:widowControl/>
      <w:pBdr>
        <w:bottom w:val="single" w:sz="6" w:space="1" w:color="auto"/>
      </w:pBdr>
      <w:adjustRightInd/>
      <w:spacing w:line="240" w:lineRule="auto"/>
      <w:jc w:val="center"/>
      <w:textAlignment w:val="auto"/>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A1EE4"/>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A1EE4"/>
    <w:pPr>
      <w:widowControl/>
      <w:pBdr>
        <w:top w:val="single" w:sz="6" w:space="1" w:color="auto"/>
      </w:pBdr>
      <w:adjustRightInd/>
      <w:spacing w:line="240" w:lineRule="auto"/>
      <w:jc w:val="center"/>
      <w:textAlignment w:val="auto"/>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A1EE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9B5"/>
    <w:pPr>
      <w:widowControl w:val="0"/>
      <w:adjustRightInd w:val="0"/>
      <w:spacing w:line="360" w:lineRule="atLeast"/>
      <w:jc w:val="both"/>
      <w:textAlignment w:val="baseline"/>
    </w:pPr>
    <w:rPr>
      <w:sz w:val="24"/>
    </w:rPr>
  </w:style>
  <w:style w:type="paragraph" w:styleId="Nagwek1">
    <w:name w:val="heading 1"/>
    <w:basedOn w:val="Normalny"/>
    <w:next w:val="Normalny"/>
    <w:qFormat/>
    <w:rsid w:val="004C49B5"/>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ormalnyJK">
    <w:name w:val="Normalny JK"/>
    <w:basedOn w:val="Bezlisty"/>
    <w:rsid w:val="00C04E25"/>
    <w:pPr>
      <w:numPr>
        <w:numId w:val="25"/>
      </w:numPr>
    </w:pPr>
  </w:style>
  <w:style w:type="paragraph" w:styleId="Akapitzlist">
    <w:name w:val="List Paragraph"/>
    <w:basedOn w:val="Normalny"/>
    <w:uiPriority w:val="34"/>
    <w:qFormat/>
    <w:rsid w:val="0054396F"/>
    <w:pPr>
      <w:ind w:left="720"/>
      <w:contextualSpacing/>
    </w:pPr>
  </w:style>
  <w:style w:type="paragraph" w:styleId="Nagwek">
    <w:name w:val="header"/>
    <w:basedOn w:val="Normalny"/>
    <w:link w:val="NagwekZnak"/>
    <w:uiPriority w:val="99"/>
    <w:unhideWhenUsed/>
    <w:rsid w:val="00D66BD6"/>
    <w:pPr>
      <w:tabs>
        <w:tab w:val="center" w:pos="4536"/>
        <w:tab w:val="right" w:pos="9072"/>
      </w:tabs>
      <w:spacing w:line="240" w:lineRule="auto"/>
    </w:pPr>
  </w:style>
  <w:style w:type="character" w:customStyle="1" w:styleId="NagwekZnak">
    <w:name w:val="Nagłówek Znak"/>
    <w:basedOn w:val="Domylnaczcionkaakapitu"/>
    <w:link w:val="Nagwek"/>
    <w:uiPriority w:val="99"/>
    <w:rsid w:val="00D66BD6"/>
    <w:rPr>
      <w:sz w:val="24"/>
    </w:rPr>
  </w:style>
  <w:style w:type="paragraph" w:styleId="Stopka">
    <w:name w:val="footer"/>
    <w:basedOn w:val="Normalny"/>
    <w:link w:val="StopkaZnak"/>
    <w:uiPriority w:val="99"/>
    <w:unhideWhenUsed/>
    <w:rsid w:val="00D66BD6"/>
    <w:pPr>
      <w:tabs>
        <w:tab w:val="center" w:pos="4536"/>
        <w:tab w:val="right" w:pos="9072"/>
      </w:tabs>
      <w:spacing w:line="240" w:lineRule="auto"/>
    </w:pPr>
  </w:style>
  <w:style w:type="character" w:customStyle="1" w:styleId="StopkaZnak">
    <w:name w:val="Stopka Znak"/>
    <w:basedOn w:val="Domylnaczcionkaakapitu"/>
    <w:link w:val="Stopka"/>
    <w:uiPriority w:val="99"/>
    <w:rsid w:val="00D66BD6"/>
    <w:rPr>
      <w:sz w:val="24"/>
    </w:rPr>
  </w:style>
  <w:style w:type="paragraph" w:styleId="Tekstdymka">
    <w:name w:val="Balloon Text"/>
    <w:basedOn w:val="Normalny"/>
    <w:link w:val="TekstdymkaZnak"/>
    <w:uiPriority w:val="99"/>
    <w:semiHidden/>
    <w:unhideWhenUsed/>
    <w:rsid w:val="0055765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7655"/>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6A1EE4"/>
    <w:pPr>
      <w:widowControl/>
      <w:pBdr>
        <w:bottom w:val="single" w:sz="6" w:space="1" w:color="auto"/>
      </w:pBdr>
      <w:adjustRightInd/>
      <w:spacing w:line="240" w:lineRule="auto"/>
      <w:jc w:val="center"/>
      <w:textAlignment w:val="auto"/>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A1EE4"/>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A1EE4"/>
    <w:pPr>
      <w:widowControl/>
      <w:pBdr>
        <w:top w:val="single" w:sz="6" w:space="1" w:color="auto"/>
      </w:pBdr>
      <w:adjustRightInd/>
      <w:spacing w:line="240" w:lineRule="auto"/>
      <w:jc w:val="center"/>
      <w:textAlignment w:val="auto"/>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A1EE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5128">
      <w:bodyDiv w:val="1"/>
      <w:marLeft w:val="0"/>
      <w:marRight w:val="0"/>
      <w:marTop w:val="0"/>
      <w:marBottom w:val="0"/>
      <w:divBdr>
        <w:top w:val="none" w:sz="0" w:space="0" w:color="auto"/>
        <w:left w:val="none" w:sz="0" w:space="0" w:color="auto"/>
        <w:bottom w:val="none" w:sz="0" w:space="0" w:color="auto"/>
        <w:right w:val="none" w:sz="0" w:space="0" w:color="auto"/>
      </w:divBdr>
    </w:div>
    <w:div w:id="720976723">
      <w:bodyDiv w:val="1"/>
      <w:marLeft w:val="0"/>
      <w:marRight w:val="0"/>
      <w:marTop w:val="0"/>
      <w:marBottom w:val="0"/>
      <w:divBdr>
        <w:top w:val="none" w:sz="0" w:space="0" w:color="auto"/>
        <w:left w:val="none" w:sz="0" w:space="0" w:color="auto"/>
        <w:bottom w:val="none" w:sz="0" w:space="0" w:color="auto"/>
        <w:right w:val="none" w:sz="0" w:space="0" w:color="auto"/>
      </w:divBdr>
    </w:div>
    <w:div w:id="963000360">
      <w:bodyDiv w:val="1"/>
      <w:marLeft w:val="0"/>
      <w:marRight w:val="0"/>
      <w:marTop w:val="0"/>
      <w:marBottom w:val="0"/>
      <w:divBdr>
        <w:top w:val="none" w:sz="0" w:space="0" w:color="auto"/>
        <w:left w:val="none" w:sz="0" w:space="0" w:color="auto"/>
        <w:bottom w:val="none" w:sz="0" w:space="0" w:color="auto"/>
        <w:right w:val="none" w:sz="0" w:space="0" w:color="auto"/>
      </w:divBdr>
    </w:div>
    <w:div w:id="1020206246">
      <w:bodyDiv w:val="1"/>
      <w:marLeft w:val="0"/>
      <w:marRight w:val="0"/>
      <w:marTop w:val="0"/>
      <w:marBottom w:val="0"/>
      <w:divBdr>
        <w:top w:val="none" w:sz="0" w:space="0" w:color="auto"/>
        <w:left w:val="none" w:sz="0" w:space="0" w:color="auto"/>
        <w:bottom w:val="none" w:sz="0" w:space="0" w:color="auto"/>
        <w:right w:val="none" w:sz="0" w:space="0" w:color="auto"/>
      </w:divBdr>
      <w:divsChild>
        <w:div w:id="1318149341">
          <w:marLeft w:val="0"/>
          <w:marRight w:val="0"/>
          <w:marTop w:val="0"/>
          <w:marBottom w:val="0"/>
          <w:divBdr>
            <w:top w:val="none" w:sz="0" w:space="0" w:color="auto"/>
            <w:left w:val="none" w:sz="0" w:space="0" w:color="auto"/>
            <w:bottom w:val="none" w:sz="0" w:space="0" w:color="auto"/>
            <w:right w:val="none" w:sz="0" w:space="0" w:color="auto"/>
          </w:divBdr>
          <w:divsChild>
            <w:div w:id="1562398708">
              <w:marLeft w:val="0"/>
              <w:marRight w:val="0"/>
              <w:marTop w:val="0"/>
              <w:marBottom w:val="0"/>
              <w:divBdr>
                <w:top w:val="none" w:sz="0" w:space="0" w:color="auto"/>
                <w:left w:val="none" w:sz="0" w:space="0" w:color="auto"/>
                <w:bottom w:val="none" w:sz="0" w:space="0" w:color="auto"/>
                <w:right w:val="none" w:sz="0" w:space="0" w:color="auto"/>
              </w:divBdr>
              <w:divsChild>
                <w:div w:id="816916098">
                  <w:marLeft w:val="0"/>
                  <w:marRight w:val="0"/>
                  <w:marTop w:val="0"/>
                  <w:marBottom w:val="0"/>
                  <w:divBdr>
                    <w:top w:val="none" w:sz="0" w:space="0" w:color="auto"/>
                    <w:left w:val="none" w:sz="0" w:space="0" w:color="auto"/>
                    <w:bottom w:val="none" w:sz="0" w:space="0" w:color="auto"/>
                    <w:right w:val="none" w:sz="0" w:space="0" w:color="auto"/>
                  </w:divBdr>
                </w:div>
                <w:div w:id="1755400355">
                  <w:marLeft w:val="0"/>
                  <w:marRight w:val="0"/>
                  <w:marTop w:val="0"/>
                  <w:marBottom w:val="0"/>
                  <w:divBdr>
                    <w:top w:val="none" w:sz="0" w:space="0" w:color="auto"/>
                    <w:left w:val="none" w:sz="0" w:space="0" w:color="auto"/>
                    <w:bottom w:val="none" w:sz="0" w:space="0" w:color="auto"/>
                    <w:right w:val="none" w:sz="0" w:space="0" w:color="auto"/>
                  </w:divBdr>
                </w:div>
                <w:div w:id="879779716">
                  <w:marLeft w:val="0"/>
                  <w:marRight w:val="0"/>
                  <w:marTop w:val="0"/>
                  <w:marBottom w:val="0"/>
                  <w:divBdr>
                    <w:top w:val="none" w:sz="0" w:space="0" w:color="auto"/>
                    <w:left w:val="none" w:sz="0" w:space="0" w:color="auto"/>
                    <w:bottom w:val="none" w:sz="0" w:space="0" w:color="auto"/>
                    <w:right w:val="none" w:sz="0" w:space="0" w:color="auto"/>
                  </w:divBdr>
                  <w:divsChild>
                    <w:div w:id="967590895">
                      <w:marLeft w:val="0"/>
                      <w:marRight w:val="0"/>
                      <w:marTop w:val="0"/>
                      <w:marBottom w:val="0"/>
                      <w:divBdr>
                        <w:top w:val="none" w:sz="0" w:space="0" w:color="auto"/>
                        <w:left w:val="none" w:sz="0" w:space="0" w:color="auto"/>
                        <w:bottom w:val="none" w:sz="0" w:space="0" w:color="auto"/>
                        <w:right w:val="none" w:sz="0" w:space="0" w:color="auto"/>
                      </w:divBdr>
                    </w:div>
                  </w:divsChild>
                </w:div>
                <w:div w:id="92668962">
                  <w:marLeft w:val="0"/>
                  <w:marRight w:val="0"/>
                  <w:marTop w:val="0"/>
                  <w:marBottom w:val="0"/>
                  <w:divBdr>
                    <w:top w:val="none" w:sz="0" w:space="0" w:color="auto"/>
                    <w:left w:val="none" w:sz="0" w:space="0" w:color="auto"/>
                    <w:bottom w:val="none" w:sz="0" w:space="0" w:color="auto"/>
                    <w:right w:val="none" w:sz="0" w:space="0" w:color="auto"/>
                  </w:divBdr>
                  <w:divsChild>
                    <w:div w:id="1596596089">
                      <w:marLeft w:val="0"/>
                      <w:marRight w:val="0"/>
                      <w:marTop w:val="0"/>
                      <w:marBottom w:val="0"/>
                      <w:divBdr>
                        <w:top w:val="none" w:sz="0" w:space="0" w:color="auto"/>
                        <w:left w:val="none" w:sz="0" w:space="0" w:color="auto"/>
                        <w:bottom w:val="none" w:sz="0" w:space="0" w:color="auto"/>
                        <w:right w:val="none" w:sz="0" w:space="0" w:color="auto"/>
                      </w:divBdr>
                    </w:div>
                  </w:divsChild>
                </w:div>
                <w:div w:id="278025536">
                  <w:marLeft w:val="0"/>
                  <w:marRight w:val="0"/>
                  <w:marTop w:val="0"/>
                  <w:marBottom w:val="0"/>
                  <w:divBdr>
                    <w:top w:val="none" w:sz="0" w:space="0" w:color="auto"/>
                    <w:left w:val="none" w:sz="0" w:space="0" w:color="auto"/>
                    <w:bottom w:val="none" w:sz="0" w:space="0" w:color="auto"/>
                    <w:right w:val="none" w:sz="0" w:space="0" w:color="auto"/>
                  </w:divBdr>
                  <w:divsChild>
                    <w:div w:id="567345870">
                      <w:marLeft w:val="0"/>
                      <w:marRight w:val="0"/>
                      <w:marTop w:val="0"/>
                      <w:marBottom w:val="0"/>
                      <w:divBdr>
                        <w:top w:val="none" w:sz="0" w:space="0" w:color="auto"/>
                        <w:left w:val="none" w:sz="0" w:space="0" w:color="auto"/>
                        <w:bottom w:val="none" w:sz="0" w:space="0" w:color="auto"/>
                        <w:right w:val="none" w:sz="0" w:space="0" w:color="auto"/>
                      </w:divBdr>
                    </w:div>
                    <w:div w:id="818426314">
                      <w:marLeft w:val="0"/>
                      <w:marRight w:val="0"/>
                      <w:marTop w:val="0"/>
                      <w:marBottom w:val="0"/>
                      <w:divBdr>
                        <w:top w:val="none" w:sz="0" w:space="0" w:color="auto"/>
                        <w:left w:val="none" w:sz="0" w:space="0" w:color="auto"/>
                        <w:bottom w:val="none" w:sz="0" w:space="0" w:color="auto"/>
                        <w:right w:val="none" w:sz="0" w:space="0" w:color="auto"/>
                      </w:divBdr>
                    </w:div>
                    <w:div w:id="573003653">
                      <w:marLeft w:val="0"/>
                      <w:marRight w:val="0"/>
                      <w:marTop w:val="0"/>
                      <w:marBottom w:val="0"/>
                      <w:divBdr>
                        <w:top w:val="none" w:sz="0" w:space="0" w:color="auto"/>
                        <w:left w:val="none" w:sz="0" w:space="0" w:color="auto"/>
                        <w:bottom w:val="none" w:sz="0" w:space="0" w:color="auto"/>
                        <w:right w:val="none" w:sz="0" w:space="0" w:color="auto"/>
                      </w:divBdr>
                    </w:div>
                    <w:div w:id="738098422">
                      <w:marLeft w:val="0"/>
                      <w:marRight w:val="0"/>
                      <w:marTop w:val="0"/>
                      <w:marBottom w:val="0"/>
                      <w:divBdr>
                        <w:top w:val="none" w:sz="0" w:space="0" w:color="auto"/>
                        <w:left w:val="none" w:sz="0" w:space="0" w:color="auto"/>
                        <w:bottom w:val="none" w:sz="0" w:space="0" w:color="auto"/>
                        <w:right w:val="none" w:sz="0" w:space="0" w:color="auto"/>
                      </w:divBdr>
                    </w:div>
                  </w:divsChild>
                </w:div>
                <w:div w:id="1306618121">
                  <w:marLeft w:val="0"/>
                  <w:marRight w:val="0"/>
                  <w:marTop w:val="0"/>
                  <w:marBottom w:val="0"/>
                  <w:divBdr>
                    <w:top w:val="none" w:sz="0" w:space="0" w:color="auto"/>
                    <w:left w:val="none" w:sz="0" w:space="0" w:color="auto"/>
                    <w:bottom w:val="none" w:sz="0" w:space="0" w:color="auto"/>
                    <w:right w:val="none" w:sz="0" w:space="0" w:color="auto"/>
                  </w:divBdr>
                  <w:divsChild>
                    <w:div w:id="648293855">
                      <w:marLeft w:val="0"/>
                      <w:marRight w:val="0"/>
                      <w:marTop w:val="0"/>
                      <w:marBottom w:val="0"/>
                      <w:divBdr>
                        <w:top w:val="none" w:sz="0" w:space="0" w:color="auto"/>
                        <w:left w:val="none" w:sz="0" w:space="0" w:color="auto"/>
                        <w:bottom w:val="none" w:sz="0" w:space="0" w:color="auto"/>
                        <w:right w:val="none" w:sz="0" w:space="0" w:color="auto"/>
                      </w:divBdr>
                    </w:div>
                    <w:div w:id="1350062515">
                      <w:marLeft w:val="0"/>
                      <w:marRight w:val="0"/>
                      <w:marTop w:val="0"/>
                      <w:marBottom w:val="0"/>
                      <w:divBdr>
                        <w:top w:val="none" w:sz="0" w:space="0" w:color="auto"/>
                        <w:left w:val="none" w:sz="0" w:space="0" w:color="auto"/>
                        <w:bottom w:val="none" w:sz="0" w:space="0" w:color="auto"/>
                        <w:right w:val="none" w:sz="0" w:space="0" w:color="auto"/>
                      </w:divBdr>
                    </w:div>
                    <w:div w:id="1765613536">
                      <w:marLeft w:val="0"/>
                      <w:marRight w:val="0"/>
                      <w:marTop w:val="0"/>
                      <w:marBottom w:val="0"/>
                      <w:divBdr>
                        <w:top w:val="none" w:sz="0" w:space="0" w:color="auto"/>
                        <w:left w:val="none" w:sz="0" w:space="0" w:color="auto"/>
                        <w:bottom w:val="none" w:sz="0" w:space="0" w:color="auto"/>
                        <w:right w:val="none" w:sz="0" w:space="0" w:color="auto"/>
                      </w:divBdr>
                    </w:div>
                    <w:div w:id="1432122075">
                      <w:marLeft w:val="0"/>
                      <w:marRight w:val="0"/>
                      <w:marTop w:val="0"/>
                      <w:marBottom w:val="0"/>
                      <w:divBdr>
                        <w:top w:val="none" w:sz="0" w:space="0" w:color="auto"/>
                        <w:left w:val="none" w:sz="0" w:space="0" w:color="auto"/>
                        <w:bottom w:val="none" w:sz="0" w:space="0" w:color="auto"/>
                        <w:right w:val="none" w:sz="0" w:space="0" w:color="auto"/>
                      </w:divBdr>
                    </w:div>
                    <w:div w:id="1461263007">
                      <w:marLeft w:val="0"/>
                      <w:marRight w:val="0"/>
                      <w:marTop w:val="0"/>
                      <w:marBottom w:val="0"/>
                      <w:divBdr>
                        <w:top w:val="none" w:sz="0" w:space="0" w:color="auto"/>
                        <w:left w:val="none" w:sz="0" w:space="0" w:color="auto"/>
                        <w:bottom w:val="none" w:sz="0" w:space="0" w:color="auto"/>
                        <w:right w:val="none" w:sz="0" w:space="0" w:color="auto"/>
                      </w:divBdr>
                    </w:div>
                    <w:div w:id="1497067723">
                      <w:marLeft w:val="0"/>
                      <w:marRight w:val="0"/>
                      <w:marTop w:val="0"/>
                      <w:marBottom w:val="0"/>
                      <w:divBdr>
                        <w:top w:val="none" w:sz="0" w:space="0" w:color="auto"/>
                        <w:left w:val="none" w:sz="0" w:space="0" w:color="auto"/>
                        <w:bottom w:val="none" w:sz="0" w:space="0" w:color="auto"/>
                        <w:right w:val="none" w:sz="0" w:space="0" w:color="auto"/>
                      </w:divBdr>
                    </w:div>
                    <w:div w:id="942617555">
                      <w:marLeft w:val="0"/>
                      <w:marRight w:val="0"/>
                      <w:marTop w:val="0"/>
                      <w:marBottom w:val="0"/>
                      <w:divBdr>
                        <w:top w:val="none" w:sz="0" w:space="0" w:color="auto"/>
                        <w:left w:val="none" w:sz="0" w:space="0" w:color="auto"/>
                        <w:bottom w:val="none" w:sz="0" w:space="0" w:color="auto"/>
                        <w:right w:val="none" w:sz="0" w:space="0" w:color="auto"/>
                      </w:divBdr>
                    </w:div>
                  </w:divsChild>
                </w:div>
                <w:div w:id="1404647615">
                  <w:marLeft w:val="0"/>
                  <w:marRight w:val="0"/>
                  <w:marTop w:val="0"/>
                  <w:marBottom w:val="0"/>
                  <w:divBdr>
                    <w:top w:val="none" w:sz="0" w:space="0" w:color="auto"/>
                    <w:left w:val="none" w:sz="0" w:space="0" w:color="auto"/>
                    <w:bottom w:val="none" w:sz="0" w:space="0" w:color="auto"/>
                    <w:right w:val="none" w:sz="0" w:space="0" w:color="auto"/>
                  </w:divBdr>
                  <w:divsChild>
                    <w:div w:id="514806127">
                      <w:marLeft w:val="0"/>
                      <w:marRight w:val="0"/>
                      <w:marTop w:val="0"/>
                      <w:marBottom w:val="0"/>
                      <w:divBdr>
                        <w:top w:val="none" w:sz="0" w:space="0" w:color="auto"/>
                        <w:left w:val="none" w:sz="0" w:space="0" w:color="auto"/>
                        <w:bottom w:val="none" w:sz="0" w:space="0" w:color="auto"/>
                        <w:right w:val="none" w:sz="0" w:space="0" w:color="auto"/>
                      </w:divBdr>
                    </w:div>
                    <w:div w:id="678191597">
                      <w:marLeft w:val="0"/>
                      <w:marRight w:val="0"/>
                      <w:marTop w:val="0"/>
                      <w:marBottom w:val="0"/>
                      <w:divBdr>
                        <w:top w:val="none" w:sz="0" w:space="0" w:color="auto"/>
                        <w:left w:val="none" w:sz="0" w:space="0" w:color="auto"/>
                        <w:bottom w:val="none" w:sz="0" w:space="0" w:color="auto"/>
                        <w:right w:val="none" w:sz="0" w:space="0" w:color="auto"/>
                      </w:divBdr>
                    </w:div>
                  </w:divsChild>
                </w:div>
                <w:div w:id="423649264">
                  <w:marLeft w:val="0"/>
                  <w:marRight w:val="0"/>
                  <w:marTop w:val="0"/>
                  <w:marBottom w:val="0"/>
                  <w:divBdr>
                    <w:top w:val="none" w:sz="0" w:space="0" w:color="auto"/>
                    <w:left w:val="none" w:sz="0" w:space="0" w:color="auto"/>
                    <w:bottom w:val="none" w:sz="0" w:space="0" w:color="auto"/>
                    <w:right w:val="none" w:sz="0" w:space="0" w:color="auto"/>
                  </w:divBdr>
                  <w:divsChild>
                    <w:div w:id="143470442">
                      <w:marLeft w:val="0"/>
                      <w:marRight w:val="0"/>
                      <w:marTop w:val="0"/>
                      <w:marBottom w:val="0"/>
                      <w:divBdr>
                        <w:top w:val="none" w:sz="0" w:space="0" w:color="auto"/>
                        <w:left w:val="none" w:sz="0" w:space="0" w:color="auto"/>
                        <w:bottom w:val="none" w:sz="0" w:space="0" w:color="auto"/>
                        <w:right w:val="none" w:sz="0" w:space="0" w:color="auto"/>
                      </w:divBdr>
                    </w:div>
                    <w:div w:id="185019953">
                      <w:marLeft w:val="0"/>
                      <w:marRight w:val="0"/>
                      <w:marTop w:val="0"/>
                      <w:marBottom w:val="0"/>
                      <w:divBdr>
                        <w:top w:val="none" w:sz="0" w:space="0" w:color="auto"/>
                        <w:left w:val="none" w:sz="0" w:space="0" w:color="auto"/>
                        <w:bottom w:val="none" w:sz="0" w:space="0" w:color="auto"/>
                        <w:right w:val="none" w:sz="0" w:space="0" w:color="auto"/>
                      </w:divBdr>
                    </w:div>
                    <w:div w:id="865826546">
                      <w:marLeft w:val="0"/>
                      <w:marRight w:val="0"/>
                      <w:marTop w:val="0"/>
                      <w:marBottom w:val="0"/>
                      <w:divBdr>
                        <w:top w:val="none" w:sz="0" w:space="0" w:color="auto"/>
                        <w:left w:val="none" w:sz="0" w:space="0" w:color="auto"/>
                        <w:bottom w:val="none" w:sz="0" w:space="0" w:color="auto"/>
                        <w:right w:val="none" w:sz="0" w:space="0" w:color="auto"/>
                      </w:divBdr>
                    </w:div>
                    <w:div w:id="1345592379">
                      <w:marLeft w:val="0"/>
                      <w:marRight w:val="0"/>
                      <w:marTop w:val="0"/>
                      <w:marBottom w:val="0"/>
                      <w:divBdr>
                        <w:top w:val="none" w:sz="0" w:space="0" w:color="auto"/>
                        <w:left w:val="none" w:sz="0" w:space="0" w:color="auto"/>
                        <w:bottom w:val="none" w:sz="0" w:space="0" w:color="auto"/>
                        <w:right w:val="none" w:sz="0" w:space="0" w:color="auto"/>
                      </w:divBdr>
                    </w:div>
                  </w:divsChild>
                </w:div>
                <w:div w:id="716123612">
                  <w:marLeft w:val="0"/>
                  <w:marRight w:val="0"/>
                  <w:marTop w:val="0"/>
                  <w:marBottom w:val="0"/>
                  <w:divBdr>
                    <w:top w:val="none" w:sz="0" w:space="0" w:color="auto"/>
                    <w:left w:val="none" w:sz="0" w:space="0" w:color="auto"/>
                    <w:bottom w:val="none" w:sz="0" w:space="0" w:color="auto"/>
                    <w:right w:val="none" w:sz="0" w:space="0" w:color="auto"/>
                  </w:divBdr>
                  <w:divsChild>
                    <w:div w:id="332609209">
                      <w:marLeft w:val="0"/>
                      <w:marRight w:val="0"/>
                      <w:marTop w:val="0"/>
                      <w:marBottom w:val="0"/>
                      <w:divBdr>
                        <w:top w:val="none" w:sz="0" w:space="0" w:color="auto"/>
                        <w:left w:val="none" w:sz="0" w:space="0" w:color="auto"/>
                        <w:bottom w:val="none" w:sz="0" w:space="0" w:color="auto"/>
                        <w:right w:val="none" w:sz="0" w:space="0" w:color="auto"/>
                      </w:divBdr>
                    </w:div>
                    <w:div w:id="1793011402">
                      <w:marLeft w:val="0"/>
                      <w:marRight w:val="0"/>
                      <w:marTop w:val="0"/>
                      <w:marBottom w:val="0"/>
                      <w:divBdr>
                        <w:top w:val="none" w:sz="0" w:space="0" w:color="auto"/>
                        <w:left w:val="none" w:sz="0" w:space="0" w:color="auto"/>
                        <w:bottom w:val="none" w:sz="0" w:space="0" w:color="auto"/>
                        <w:right w:val="none" w:sz="0" w:space="0" w:color="auto"/>
                      </w:divBdr>
                    </w:div>
                    <w:div w:id="281574071">
                      <w:marLeft w:val="0"/>
                      <w:marRight w:val="0"/>
                      <w:marTop w:val="0"/>
                      <w:marBottom w:val="0"/>
                      <w:divBdr>
                        <w:top w:val="none" w:sz="0" w:space="0" w:color="auto"/>
                        <w:left w:val="none" w:sz="0" w:space="0" w:color="auto"/>
                        <w:bottom w:val="none" w:sz="0" w:space="0" w:color="auto"/>
                        <w:right w:val="none" w:sz="0" w:space="0" w:color="auto"/>
                      </w:divBdr>
                    </w:div>
                    <w:div w:id="2044477050">
                      <w:marLeft w:val="0"/>
                      <w:marRight w:val="0"/>
                      <w:marTop w:val="0"/>
                      <w:marBottom w:val="0"/>
                      <w:divBdr>
                        <w:top w:val="none" w:sz="0" w:space="0" w:color="auto"/>
                        <w:left w:val="none" w:sz="0" w:space="0" w:color="auto"/>
                        <w:bottom w:val="none" w:sz="0" w:space="0" w:color="auto"/>
                        <w:right w:val="none" w:sz="0" w:space="0" w:color="auto"/>
                      </w:divBdr>
                    </w:div>
                    <w:div w:id="1976134325">
                      <w:marLeft w:val="0"/>
                      <w:marRight w:val="0"/>
                      <w:marTop w:val="0"/>
                      <w:marBottom w:val="0"/>
                      <w:divBdr>
                        <w:top w:val="none" w:sz="0" w:space="0" w:color="auto"/>
                        <w:left w:val="none" w:sz="0" w:space="0" w:color="auto"/>
                        <w:bottom w:val="none" w:sz="0" w:space="0" w:color="auto"/>
                        <w:right w:val="none" w:sz="0" w:space="0" w:color="auto"/>
                      </w:divBdr>
                    </w:div>
                    <w:div w:id="1506937763">
                      <w:marLeft w:val="0"/>
                      <w:marRight w:val="0"/>
                      <w:marTop w:val="0"/>
                      <w:marBottom w:val="0"/>
                      <w:divBdr>
                        <w:top w:val="none" w:sz="0" w:space="0" w:color="auto"/>
                        <w:left w:val="none" w:sz="0" w:space="0" w:color="auto"/>
                        <w:bottom w:val="none" w:sz="0" w:space="0" w:color="auto"/>
                        <w:right w:val="none" w:sz="0" w:space="0" w:color="auto"/>
                      </w:divBdr>
                    </w:div>
                    <w:div w:id="1839226868">
                      <w:marLeft w:val="0"/>
                      <w:marRight w:val="0"/>
                      <w:marTop w:val="0"/>
                      <w:marBottom w:val="0"/>
                      <w:divBdr>
                        <w:top w:val="none" w:sz="0" w:space="0" w:color="auto"/>
                        <w:left w:val="none" w:sz="0" w:space="0" w:color="auto"/>
                        <w:bottom w:val="none" w:sz="0" w:space="0" w:color="auto"/>
                        <w:right w:val="none" w:sz="0" w:space="0" w:color="auto"/>
                      </w:divBdr>
                    </w:div>
                    <w:div w:id="147290812">
                      <w:marLeft w:val="0"/>
                      <w:marRight w:val="0"/>
                      <w:marTop w:val="0"/>
                      <w:marBottom w:val="0"/>
                      <w:divBdr>
                        <w:top w:val="none" w:sz="0" w:space="0" w:color="auto"/>
                        <w:left w:val="none" w:sz="0" w:space="0" w:color="auto"/>
                        <w:bottom w:val="none" w:sz="0" w:space="0" w:color="auto"/>
                        <w:right w:val="none" w:sz="0" w:space="0" w:color="auto"/>
                      </w:divBdr>
                    </w:div>
                  </w:divsChild>
                </w:div>
                <w:div w:id="1956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222E-1BF2-4F9C-9CF9-6ED8EA53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4519</Words>
  <Characters>27118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2020-05-26T09:30:00Z</dcterms:created>
  <dcterms:modified xsi:type="dcterms:W3CDTF">2020-05-26T09:31:00Z</dcterms:modified>
</cp:coreProperties>
</file>